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982" w:rsidRPr="003A5AAE" w:rsidRDefault="00C22982" w:rsidP="00C22982">
      <w:pPr>
        <w:jc w:val="center"/>
        <w:rPr>
          <w:rFonts w:ascii="Gill Sans MT" w:hAnsi="Gill Sans MT" w:cs="Arial"/>
          <w:b/>
          <w:sz w:val="24"/>
          <w:szCs w:val="24"/>
        </w:rPr>
      </w:pPr>
      <w:r w:rsidRPr="003A5AAE">
        <w:rPr>
          <w:rFonts w:ascii="Gill Sans MT" w:hAnsi="Gill Sans MT" w:cs="Arial"/>
          <w:b/>
          <w:sz w:val="24"/>
          <w:szCs w:val="24"/>
        </w:rPr>
        <w:t>POSITION DESCRIPTION</w:t>
      </w:r>
    </w:p>
    <w:p w:rsidR="00C22982" w:rsidRPr="003A5AAE" w:rsidRDefault="00C22982" w:rsidP="00C22982">
      <w:pPr>
        <w:jc w:val="both"/>
        <w:rPr>
          <w:rFonts w:ascii="Gill Sans MT" w:hAnsi="Gill Sans MT" w:cs="Arial"/>
          <w:sz w:val="24"/>
          <w:szCs w:val="24"/>
        </w:rPr>
      </w:pPr>
      <w:r w:rsidRPr="003A5AAE">
        <w:rPr>
          <w:rFonts w:ascii="Gill Sans MT" w:hAnsi="Gill Sans MT" w:cs="Arial"/>
          <w:noProof/>
          <w:sz w:val="24"/>
          <w:szCs w:val="24"/>
          <w:lang w:eastAsia="en-NZ"/>
        </w:rPr>
        <mc:AlternateContent>
          <mc:Choice Requires="wps">
            <w:drawing>
              <wp:anchor distT="4294967295" distB="4294967295" distL="114300" distR="114300" simplePos="0" relativeHeight="251660288" behindDoc="0" locked="0" layoutInCell="1" allowOverlap="1" wp14:anchorId="132DBA7C" wp14:editId="5C57F0ED">
                <wp:simplePos x="0" y="0"/>
                <wp:positionH relativeFrom="column">
                  <wp:posOffset>-43815</wp:posOffset>
                </wp:positionH>
                <wp:positionV relativeFrom="paragraph">
                  <wp:posOffset>71119</wp:posOffset>
                </wp:positionV>
                <wp:extent cx="55168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888782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5pt,5.6pt" to="430.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" strokecolor="black [3213]" strokeweight=".5pt">
                <v:stroke joinstyle="miter"/>
                <o:lock v:ext="edit" shapetype="f"/>
              </v:line>
            </w:pict>
          </mc:Fallback>
        </mc:AlternateContent>
      </w:r>
    </w:p>
    <w:p w:rsidR="00C22982" w:rsidRPr="003A5AAE" w:rsidRDefault="00C22982" w:rsidP="00C22982">
      <w:pPr>
        <w:ind w:left="3544" w:hanging="3544"/>
        <w:rPr>
          <w:rFonts w:ascii="Gill Sans MT" w:hAnsi="Gill Sans MT" w:cs="Arial"/>
          <w:sz w:val="24"/>
          <w:szCs w:val="24"/>
        </w:rPr>
      </w:pPr>
      <w:r w:rsidRPr="003A5AAE">
        <w:rPr>
          <w:rFonts w:ascii="Gill Sans MT" w:eastAsia="Arial Unicode MS" w:hAnsi="Gill Sans MT" w:cs="Arial"/>
          <w:sz w:val="24"/>
          <w:szCs w:val="24"/>
        </w:rPr>
        <w:t xml:space="preserve">JOB TITLE: </w:t>
      </w:r>
      <w:r w:rsidR="00F159F7">
        <w:rPr>
          <w:rFonts w:ascii="Gill Sans MT" w:eastAsia="Arial Unicode MS" w:hAnsi="Gill Sans MT" w:cs="Arial"/>
          <w:sz w:val="24"/>
          <w:szCs w:val="24"/>
        </w:rPr>
        <w:tab/>
      </w:r>
      <w:r w:rsidR="003A5AAE">
        <w:rPr>
          <w:rFonts w:ascii="Gill Sans MT" w:eastAsia="Arial Unicode MS" w:hAnsi="Gill Sans MT" w:cs="Arial"/>
          <w:sz w:val="24"/>
          <w:szCs w:val="24"/>
        </w:rPr>
        <w:tab/>
      </w:r>
      <w:r w:rsidR="006C4387">
        <w:rPr>
          <w:rFonts w:ascii="Gill Sans MT" w:eastAsia="Arial Unicode MS" w:hAnsi="Gill Sans MT" w:cs="Arial"/>
          <w:sz w:val="24"/>
          <w:szCs w:val="24"/>
        </w:rPr>
        <w:t xml:space="preserve">Regional Legacy Co-ordinator </w:t>
      </w:r>
    </w:p>
    <w:p w:rsidR="00C22982" w:rsidRPr="003A5AAE" w:rsidRDefault="00C22982" w:rsidP="00C22982">
      <w:pPr>
        <w:rPr>
          <w:rFonts w:ascii="Gill Sans MT" w:hAnsi="Gill Sans MT" w:cs="Arial"/>
          <w:sz w:val="24"/>
          <w:szCs w:val="24"/>
        </w:rPr>
      </w:pPr>
      <w:r w:rsidRPr="003A5AAE">
        <w:rPr>
          <w:rFonts w:ascii="Gill Sans MT" w:hAnsi="Gill Sans MT" w:cs="Arial"/>
          <w:sz w:val="24"/>
          <w:szCs w:val="24"/>
        </w:rPr>
        <w:t>LOCATION:</w:t>
      </w:r>
      <w:r w:rsidRPr="003A5AAE">
        <w:rPr>
          <w:rFonts w:ascii="Gill Sans MT" w:hAnsi="Gill Sans MT" w:cs="Arial"/>
          <w:sz w:val="24"/>
          <w:szCs w:val="24"/>
        </w:rPr>
        <w:tab/>
      </w:r>
      <w:r w:rsidRPr="003A5AAE">
        <w:rPr>
          <w:rFonts w:ascii="Gill Sans MT" w:hAnsi="Gill Sans MT" w:cs="Arial"/>
          <w:sz w:val="24"/>
          <w:szCs w:val="24"/>
        </w:rPr>
        <w:tab/>
      </w:r>
      <w:r w:rsidRPr="003A5AAE">
        <w:rPr>
          <w:rFonts w:ascii="Gill Sans MT" w:hAnsi="Gill Sans MT" w:cs="Arial"/>
          <w:sz w:val="24"/>
          <w:szCs w:val="24"/>
        </w:rPr>
        <w:tab/>
      </w:r>
      <w:r w:rsidR="00F159F7">
        <w:rPr>
          <w:rFonts w:ascii="Gill Sans MT" w:hAnsi="Gill Sans MT" w:cs="Arial"/>
          <w:sz w:val="24"/>
          <w:szCs w:val="24"/>
        </w:rPr>
        <w:tab/>
      </w:r>
      <w:r w:rsidR="006C4387">
        <w:rPr>
          <w:rFonts w:ascii="Gill Sans MT" w:hAnsi="Gill Sans MT" w:cs="Arial"/>
          <w:sz w:val="24"/>
          <w:szCs w:val="24"/>
        </w:rPr>
        <w:t>Auckland</w:t>
      </w:r>
    </w:p>
    <w:p w:rsidR="00C22982" w:rsidRPr="003A5AAE" w:rsidRDefault="00C22982" w:rsidP="00C22982">
      <w:pPr>
        <w:rPr>
          <w:rFonts w:ascii="Gill Sans MT" w:hAnsi="Gill Sans MT" w:cs="Arial"/>
          <w:sz w:val="24"/>
          <w:szCs w:val="24"/>
          <w:lang w:val="en-US"/>
        </w:rPr>
      </w:pPr>
      <w:r w:rsidRPr="003A5AAE">
        <w:rPr>
          <w:rFonts w:ascii="Gill Sans MT" w:hAnsi="Gill Sans MT" w:cs="Arial"/>
          <w:sz w:val="24"/>
          <w:szCs w:val="24"/>
        </w:rPr>
        <w:t>REPORTS TO:</w:t>
      </w:r>
      <w:r w:rsidRPr="003A5AAE">
        <w:rPr>
          <w:rFonts w:ascii="Gill Sans MT" w:hAnsi="Gill Sans MT" w:cs="Arial"/>
          <w:sz w:val="24"/>
          <w:szCs w:val="24"/>
        </w:rPr>
        <w:tab/>
      </w:r>
      <w:r w:rsidRPr="003A5AAE">
        <w:rPr>
          <w:rFonts w:ascii="Gill Sans MT" w:hAnsi="Gill Sans MT" w:cs="Arial"/>
          <w:sz w:val="24"/>
          <w:szCs w:val="24"/>
        </w:rPr>
        <w:tab/>
      </w:r>
      <w:r w:rsidRPr="003A5AAE">
        <w:rPr>
          <w:rFonts w:ascii="Gill Sans MT" w:hAnsi="Gill Sans MT" w:cs="Arial"/>
          <w:sz w:val="24"/>
          <w:szCs w:val="24"/>
        </w:rPr>
        <w:tab/>
      </w:r>
      <w:r w:rsidR="006C4387">
        <w:rPr>
          <w:rFonts w:ascii="Gill Sans MT" w:hAnsi="Gill Sans MT" w:cs="Arial"/>
          <w:sz w:val="24"/>
          <w:szCs w:val="24"/>
          <w:lang w:val="en-US"/>
        </w:rPr>
        <w:t>Relationship Fundraising Manager</w:t>
      </w:r>
    </w:p>
    <w:p w:rsidR="00C22982" w:rsidRPr="003A5AAE" w:rsidRDefault="003A5AAE" w:rsidP="00C22982">
      <w:pPr>
        <w:rPr>
          <w:rFonts w:ascii="Gill Sans MT" w:eastAsia="Arial Unicode MS" w:hAnsi="Gill Sans MT" w:cs="Arial"/>
          <w:sz w:val="24"/>
          <w:szCs w:val="24"/>
        </w:rPr>
      </w:pPr>
      <w:r w:rsidRPr="003A5AAE">
        <w:rPr>
          <w:rFonts w:ascii="Gill Sans MT" w:hAnsi="Gill Sans MT" w:cs="Arial"/>
          <w:sz w:val="24"/>
          <w:szCs w:val="24"/>
        </w:rPr>
        <w:t>CONTRACT T</w:t>
      </w:r>
      <w:r w:rsidR="00FC6AE0">
        <w:rPr>
          <w:rFonts w:ascii="Gill Sans MT" w:hAnsi="Gill Sans MT" w:cs="Arial"/>
          <w:sz w:val="24"/>
          <w:szCs w:val="24"/>
        </w:rPr>
        <w:t>YPE</w:t>
      </w:r>
      <w:r w:rsidR="00C22982" w:rsidRPr="003A5AAE">
        <w:rPr>
          <w:rFonts w:ascii="Gill Sans MT" w:hAnsi="Gill Sans MT" w:cs="Arial"/>
          <w:sz w:val="24"/>
          <w:szCs w:val="24"/>
        </w:rPr>
        <w:t>:</w:t>
      </w:r>
      <w:r w:rsidR="00C22982" w:rsidRPr="003A5AAE">
        <w:rPr>
          <w:rFonts w:ascii="Gill Sans MT" w:hAnsi="Gill Sans MT" w:cs="Arial"/>
          <w:sz w:val="24"/>
          <w:szCs w:val="24"/>
        </w:rPr>
        <w:tab/>
      </w:r>
      <w:r w:rsidR="00C22982" w:rsidRPr="003A5AAE">
        <w:rPr>
          <w:rFonts w:ascii="Gill Sans MT" w:hAnsi="Gill Sans MT" w:cs="Arial"/>
          <w:sz w:val="24"/>
          <w:szCs w:val="24"/>
        </w:rPr>
        <w:tab/>
      </w:r>
      <w:r w:rsidR="00C22982" w:rsidRPr="003A5AAE">
        <w:rPr>
          <w:rFonts w:ascii="Gill Sans MT" w:hAnsi="Gill Sans MT" w:cs="Arial"/>
          <w:sz w:val="24"/>
          <w:szCs w:val="24"/>
        </w:rPr>
        <w:tab/>
      </w:r>
      <w:r w:rsidR="00EA79EC">
        <w:rPr>
          <w:rFonts w:ascii="Gill Sans MT" w:hAnsi="Gill Sans MT" w:cs="Arial"/>
          <w:sz w:val="24"/>
          <w:szCs w:val="24"/>
        </w:rPr>
        <w:t>Fixed term contract</w:t>
      </w:r>
      <w:r w:rsidR="00F44E40">
        <w:rPr>
          <w:rFonts w:ascii="Gill Sans MT" w:hAnsi="Gill Sans MT" w:cs="Arial"/>
          <w:sz w:val="24"/>
          <w:szCs w:val="24"/>
        </w:rPr>
        <w:t xml:space="preserve"> (12 months), </w:t>
      </w:r>
      <w:r w:rsidR="001C3993">
        <w:rPr>
          <w:rFonts w:ascii="Gill Sans MT" w:hAnsi="Gill Sans MT" w:cs="Arial"/>
          <w:sz w:val="24"/>
          <w:szCs w:val="24"/>
        </w:rPr>
        <w:t>20 hours per week</w:t>
      </w:r>
    </w:p>
    <w:p w:rsidR="00C22982" w:rsidRPr="003A5AAE" w:rsidRDefault="00C22982" w:rsidP="00C22982">
      <w:pPr>
        <w:pBdr>
          <w:bottom w:val="single" w:sz="12" w:space="1" w:color="auto"/>
        </w:pBdr>
        <w:spacing w:after="0" w:line="240" w:lineRule="auto"/>
        <w:rPr>
          <w:rFonts w:ascii="Gill Sans MT" w:eastAsia="Arial Unicode MS" w:hAnsi="Gill Sans MT" w:cs="Arial"/>
          <w:sz w:val="24"/>
          <w:szCs w:val="24"/>
        </w:rPr>
      </w:pPr>
    </w:p>
    <w:p w:rsidR="00C22982" w:rsidRPr="003A5AAE" w:rsidRDefault="00C22982" w:rsidP="00C22982">
      <w:pPr>
        <w:spacing w:after="0" w:line="240" w:lineRule="auto"/>
        <w:rPr>
          <w:rFonts w:ascii="Gill Sans MT" w:eastAsia="Arial Unicode MS" w:hAnsi="Gill Sans MT" w:cs="Arial"/>
          <w:b/>
          <w:sz w:val="24"/>
          <w:szCs w:val="24"/>
        </w:rPr>
      </w:pPr>
    </w:p>
    <w:p w:rsidR="00C22982" w:rsidRPr="002D4619" w:rsidRDefault="00C22982" w:rsidP="00C22982">
      <w:pPr>
        <w:rPr>
          <w:rFonts w:ascii="Gill Sans MT" w:eastAsia="Arial Unicode MS" w:hAnsi="Gill Sans MT" w:cs="Arial"/>
          <w:b/>
          <w:sz w:val="24"/>
          <w:szCs w:val="24"/>
        </w:rPr>
      </w:pPr>
      <w:r w:rsidRPr="003A5AAE">
        <w:rPr>
          <w:rFonts w:ascii="Gill Sans MT" w:eastAsia="Arial Unicode MS" w:hAnsi="Gill Sans MT" w:cs="Arial"/>
          <w:b/>
          <w:sz w:val="24"/>
          <w:szCs w:val="24"/>
        </w:rPr>
        <w:t xml:space="preserve">About Save the </w:t>
      </w:r>
      <w:r w:rsidRPr="002D4619">
        <w:rPr>
          <w:rFonts w:ascii="Gill Sans MT" w:eastAsia="Arial Unicode MS" w:hAnsi="Gill Sans MT" w:cs="Arial"/>
          <w:b/>
          <w:sz w:val="24"/>
          <w:szCs w:val="24"/>
        </w:rPr>
        <w:t xml:space="preserve">Children </w:t>
      </w:r>
    </w:p>
    <w:p w:rsidR="00C22982" w:rsidRPr="003A5AAE" w:rsidRDefault="00C22982" w:rsidP="00C22982">
      <w:pPr>
        <w:jc w:val="both"/>
        <w:rPr>
          <w:rFonts w:ascii="Gill Sans MT" w:hAnsi="Gill Sans MT" w:cs="Arial"/>
          <w:sz w:val="24"/>
          <w:szCs w:val="24"/>
        </w:rPr>
      </w:pPr>
      <w:r w:rsidRPr="003A5AAE">
        <w:rPr>
          <w:rFonts w:ascii="Gill Sans MT" w:hAnsi="Gill Sans MT" w:cs="Arial"/>
          <w:sz w:val="24"/>
          <w:szCs w:val="24"/>
        </w:rPr>
        <w:t>Save the Children New Zealand (SCNZ) is a long-standing member of the leading international development and humanitarian organisation Save the Children Association</w:t>
      </w:r>
      <w:r w:rsidR="00AA1962">
        <w:rPr>
          <w:rFonts w:ascii="Gill Sans MT" w:hAnsi="Gill Sans MT" w:cs="Arial"/>
          <w:sz w:val="24"/>
          <w:szCs w:val="24"/>
        </w:rPr>
        <w:t>,</w:t>
      </w:r>
      <w:r w:rsidRPr="003A5AAE">
        <w:rPr>
          <w:rFonts w:ascii="Gill Sans MT" w:hAnsi="Gill Sans MT" w:cs="Arial"/>
          <w:sz w:val="24"/>
          <w:szCs w:val="24"/>
        </w:rPr>
        <w:t xml:space="preserve"> which supports child-focused operations in more than 120 countries around the world worth more than US$ 2 billion annually. SCNZ implements a portfolio of development projects across countries in Asia, South-East Asia, the Pacific, and New Zealand, and responds to humanitarian events world-wide. </w:t>
      </w:r>
    </w:p>
    <w:p w:rsidR="00C22982" w:rsidRDefault="00AA1962" w:rsidP="00C22982">
      <w:pPr>
        <w:jc w:val="both"/>
        <w:rPr>
          <w:rFonts w:ascii="Gill Sans MT" w:hAnsi="Gill Sans MT" w:cs="Arial"/>
          <w:sz w:val="24"/>
          <w:szCs w:val="24"/>
        </w:rPr>
      </w:pPr>
      <w:r>
        <w:rPr>
          <w:rFonts w:ascii="Gill Sans MT" w:hAnsi="Gill Sans MT" w:cs="Arial"/>
          <w:sz w:val="24"/>
          <w:szCs w:val="24"/>
        </w:rPr>
        <w:t>SCNZ</w:t>
      </w:r>
      <w:r w:rsidR="00C22982" w:rsidRPr="003A5AAE">
        <w:rPr>
          <w:rFonts w:ascii="Gill Sans MT" w:hAnsi="Gill Sans MT" w:cs="Arial"/>
          <w:sz w:val="24"/>
          <w:szCs w:val="24"/>
        </w:rPr>
        <w:t xml:space="preserve"> is a ‘child safe’ organisation. We will do all that we can to ensure that children and young people’s experience of our organisation is one that is free from any form of exploitation or abuse and that they feel respected and safe. Anyone representing our organisation is expected to adhere at all times (both in their private and professional lives) to the highest standards of behaviour towards children, young people and their families. This is clearly stated in a Code of Conduct and our Child Safeguarding Policy, and all employees agree to abide by these policies and sign a declaration stating such. If there are concerns regarding our own representatives, they will be investigated honestly and fairly with due regard to internal disciplinary procedures and national legal procedures.</w:t>
      </w:r>
    </w:p>
    <w:p w:rsidR="00033DA8" w:rsidRDefault="00AA1962" w:rsidP="00033DA8">
      <w:pPr>
        <w:spacing w:before="120" w:after="120"/>
        <w:jc w:val="both"/>
        <w:rPr>
          <w:rFonts w:ascii="Gill Sans MT" w:hAnsi="Gill Sans MT" w:cstheme="minorHAnsi"/>
        </w:rPr>
      </w:pPr>
      <w:r>
        <w:rPr>
          <w:rFonts w:ascii="Gill Sans MT" w:hAnsi="Gill Sans MT" w:cs="Arial"/>
          <w:sz w:val="24"/>
          <w:szCs w:val="24"/>
        </w:rPr>
        <w:t>SCNZ</w:t>
      </w:r>
      <w:r w:rsidR="00033DA8" w:rsidRPr="007A245C">
        <w:rPr>
          <w:rFonts w:ascii="Gill Sans MT" w:hAnsi="Gill Sans MT" w:cs="Arial"/>
          <w:sz w:val="24"/>
          <w:szCs w:val="24"/>
        </w:rPr>
        <w:t xml:space="preserve"> is a family-friendly organisation.</w:t>
      </w:r>
    </w:p>
    <w:p w:rsidR="00D80CB2" w:rsidRDefault="00C22982" w:rsidP="00D80CB2">
      <w:pPr>
        <w:tabs>
          <w:tab w:val="left" w:pos="1985"/>
        </w:tabs>
        <w:spacing w:before="360" w:after="40"/>
        <w:jc w:val="both"/>
        <w:rPr>
          <w:rFonts w:ascii="Gill Sans MT" w:hAnsi="Gill Sans MT" w:cs="Arial"/>
          <w:b/>
          <w:sz w:val="24"/>
          <w:szCs w:val="24"/>
        </w:rPr>
      </w:pPr>
      <w:r w:rsidRPr="003A5AAE">
        <w:rPr>
          <w:rFonts w:ascii="Gill Sans MT" w:hAnsi="Gill Sans MT" w:cs="Arial"/>
          <w:b/>
          <w:sz w:val="24"/>
          <w:szCs w:val="24"/>
        </w:rPr>
        <w:t>Purpose of the role</w:t>
      </w:r>
    </w:p>
    <w:p w:rsidR="00AA1962" w:rsidRPr="00D80CB2" w:rsidRDefault="00AA1962" w:rsidP="00D80CB2">
      <w:pPr>
        <w:tabs>
          <w:tab w:val="left" w:pos="1985"/>
        </w:tabs>
        <w:spacing w:before="360" w:after="40"/>
        <w:jc w:val="both"/>
        <w:rPr>
          <w:rFonts w:ascii="Gill Sans MT" w:hAnsi="Gill Sans MT" w:cs="Arial"/>
          <w:b/>
          <w:sz w:val="24"/>
          <w:szCs w:val="24"/>
        </w:rPr>
      </w:pPr>
      <w:r>
        <w:rPr>
          <w:rFonts w:ascii="Gill Sans MT" w:hAnsi="Gill Sans MT" w:cs="Arial"/>
          <w:sz w:val="24"/>
          <w:szCs w:val="24"/>
        </w:rPr>
        <w:t>SCNZ</w:t>
      </w:r>
      <w:r w:rsidR="00EA79EC">
        <w:rPr>
          <w:rFonts w:ascii="Gill Sans MT" w:hAnsi="Gill Sans MT" w:cs="Arial"/>
          <w:sz w:val="24"/>
          <w:szCs w:val="24"/>
        </w:rPr>
        <w:t xml:space="preserve"> </w:t>
      </w:r>
      <w:r w:rsidR="002D0170">
        <w:rPr>
          <w:rFonts w:ascii="Gill Sans MT" w:hAnsi="Gill Sans MT" w:cs="Arial"/>
          <w:sz w:val="24"/>
          <w:szCs w:val="24"/>
        </w:rPr>
        <w:t>has a well-dev</w:t>
      </w:r>
      <w:r w:rsidR="006257FD">
        <w:rPr>
          <w:rFonts w:ascii="Gill Sans MT" w:hAnsi="Gill Sans MT" w:cs="Arial"/>
          <w:sz w:val="24"/>
          <w:szCs w:val="24"/>
        </w:rPr>
        <w:t>e</w:t>
      </w:r>
      <w:r w:rsidR="002D0170">
        <w:rPr>
          <w:rFonts w:ascii="Gill Sans MT" w:hAnsi="Gill Sans MT" w:cs="Arial"/>
          <w:sz w:val="24"/>
          <w:szCs w:val="24"/>
        </w:rPr>
        <w:t xml:space="preserve">loped Legacy programme with a </w:t>
      </w:r>
      <w:r w:rsidR="006257FD">
        <w:rPr>
          <w:rFonts w:ascii="Gill Sans MT" w:hAnsi="Gill Sans MT" w:cs="Arial"/>
          <w:sz w:val="24"/>
          <w:szCs w:val="24"/>
        </w:rPr>
        <w:t xml:space="preserve">significant pipeline of confirmed Legacy supporters and prospects. We </w:t>
      </w:r>
      <w:r w:rsidR="00D80CB2">
        <w:rPr>
          <w:rFonts w:ascii="Gill Sans MT" w:hAnsi="Gill Sans MT" w:cs="Arial"/>
          <w:sz w:val="24"/>
          <w:szCs w:val="24"/>
        </w:rPr>
        <w:t>wish</w:t>
      </w:r>
      <w:r>
        <w:rPr>
          <w:rFonts w:ascii="Gill Sans MT" w:hAnsi="Gill Sans MT" w:cs="Arial"/>
          <w:sz w:val="24"/>
          <w:szCs w:val="24"/>
        </w:rPr>
        <w:t xml:space="preserve"> to develop </w:t>
      </w:r>
      <w:r w:rsidR="006257FD">
        <w:rPr>
          <w:rFonts w:ascii="Gill Sans MT" w:hAnsi="Gill Sans MT" w:cs="Arial"/>
          <w:sz w:val="24"/>
          <w:szCs w:val="24"/>
        </w:rPr>
        <w:t>our</w:t>
      </w:r>
      <w:r w:rsidR="00EA79EC">
        <w:rPr>
          <w:rFonts w:ascii="Gill Sans MT" w:hAnsi="Gill Sans MT" w:cs="Arial"/>
          <w:sz w:val="24"/>
          <w:szCs w:val="24"/>
        </w:rPr>
        <w:t xml:space="preserve"> </w:t>
      </w:r>
      <w:r>
        <w:rPr>
          <w:rFonts w:ascii="Gill Sans MT" w:hAnsi="Gill Sans MT" w:cs="Arial"/>
          <w:sz w:val="24"/>
          <w:szCs w:val="24"/>
        </w:rPr>
        <w:t>L</w:t>
      </w:r>
      <w:r w:rsidR="00F159F7">
        <w:rPr>
          <w:rFonts w:ascii="Gill Sans MT" w:hAnsi="Gill Sans MT" w:cs="Arial"/>
          <w:sz w:val="24"/>
          <w:szCs w:val="24"/>
        </w:rPr>
        <w:t>e</w:t>
      </w:r>
      <w:r w:rsidR="00EA79EC">
        <w:rPr>
          <w:rFonts w:ascii="Gill Sans MT" w:hAnsi="Gill Sans MT" w:cs="Arial"/>
          <w:sz w:val="24"/>
          <w:szCs w:val="24"/>
        </w:rPr>
        <w:t>gacy programme</w:t>
      </w:r>
      <w:r w:rsidR="00033DA8">
        <w:rPr>
          <w:rFonts w:ascii="Gill Sans MT" w:hAnsi="Gill Sans MT" w:cs="Arial"/>
          <w:sz w:val="24"/>
          <w:szCs w:val="24"/>
        </w:rPr>
        <w:t xml:space="preserve"> </w:t>
      </w:r>
      <w:r w:rsidR="006257FD">
        <w:rPr>
          <w:rFonts w:ascii="Gill Sans MT" w:hAnsi="Gill Sans MT" w:cs="Arial"/>
          <w:sz w:val="24"/>
          <w:szCs w:val="24"/>
        </w:rPr>
        <w:t xml:space="preserve">even further </w:t>
      </w:r>
      <w:r w:rsidR="00F44E40">
        <w:rPr>
          <w:rFonts w:ascii="Gill Sans MT" w:hAnsi="Gill Sans MT" w:cs="Arial"/>
          <w:sz w:val="24"/>
          <w:szCs w:val="24"/>
        </w:rPr>
        <w:t>with a part-time (2</w:t>
      </w:r>
      <w:r w:rsidR="002B101C">
        <w:rPr>
          <w:rFonts w:ascii="Gill Sans MT" w:hAnsi="Gill Sans MT" w:cs="Arial"/>
          <w:sz w:val="24"/>
          <w:szCs w:val="24"/>
        </w:rPr>
        <w:t>0</w:t>
      </w:r>
      <w:r w:rsidR="00F44E40">
        <w:rPr>
          <w:rFonts w:ascii="Gill Sans MT" w:hAnsi="Gill Sans MT" w:cs="Arial"/>
          <w:sz w:val="24"/>
          <w:szCs w:val="24"/>
        </w:rPr>
        <w:t xml:space="preserve"> hours a week) contract position</w:t>
      </w:r>
      <w:r w:rsidR="006257FD">
        <w:rPr>
          <w:rFonts w:ascii="Gill Sans MT" w:hAnsi="Gill Sans MT" w:cs="Arial"/>
          <w:sz w:val="24"/>
          <w:szCs w:val="24"/>
        </w:rPr>
        <w:t xml:space="preserve"> based in Auckland,</w:t>
      </w:r>
      <w:r>
        <w:rPr>
          <w:rFonts w:ascii="Gill Sans MT" w:hAnsi="Gill Sans MT" w:cs="Arial"/>
          <w:sz w:val="24"/>
          <w:szCs w:val="24"/>
        </w:rPr>
        <w:t xml:space="preserve"> initially for a period of 12 months. </w:t>
      </w:r>
    </w:p>
    <w:p w:rsidR="002D4619" w:rsidRDefault="00EA79EC" w:rsidP="00174CDA">
      <w:pPr>
        <w:rPr>
          <w:rFonts w:ascii="Gill Sans MT" w:hAnsi="Gill Sans MT" w:cs="Arial"/>
          <w:sz w:val="24"/>
          <w:szCs w:val="24"/>
        </w:rPr>
      </w:pPr>
      <w:r>
        <w:rPr>
          <w:rFonts w:ascii="Gill Sans MT" w:hAnsi="Gill Sans MT" w:cs="Arial"/>
          <w:sz w:val="24"/>
          <w:szCs w:val="24"/>
        </w:rPr>
        <w:t xml:space="preserve">Reporting to the Relationship Fundraising Manager, the Regional Legacy Co-ordinator will </w:t>
      </w:r>
      <w:r w:rsidR="00F159F7">
        <w:rPr>
          <w:rFonts w:ascii="Gill Sans MT" w:hAnsi="Gill Sans MT" w:cs="Arial"/>
          <w:sz w:val="24"/>
          <w:szCs w:val="24"/>
        </w:rPr>
        <w:t xml:space="preserve">cultivate </w:t>
      </w:r>
      <w:r w:rsidR="00D80CB2">
        <w:rPr>
          <w:rFonts w:ascii="Gill Sans MT" w:hAnsi="Gill Sans MT" w:cs="Arial"/>
          <w:sz w:val="24"/>
          <w:szCs w:val="24"/>
        </w:rPr>
        <w:t>L</w:t>
      </w:r>
      <w:r w:rsidR="00F159F7">
        <w:rPr>
          <w:rFonts w:ascii="Gill Sans MT" w:hAnsi="Gill Sans MT" w:cs="Arial"/>
          <w:sz w:val="24"/>
          <w:szCs w:val="24"/>
        </w:rPr>
        <w:t xml:space="preserve">egacy prospects and steward </w:t>
      </w:r>
      <w:r w:rsidR="006257FD">
        <w:rPr>
          <w:rFonts w:ascii="Gill Sans MT" w:hAnsi="Gill Sans MT" w:cs="Arial"/>
          <w:sz w:val="24"/>
          <w:szCs w:val="24"/>
        </w:rPr>
        <w:t>C</w:t>
      </w:r>
      <w:r w:rsidR="00F159F7">
        <w:rPr>
          <w:rFonts w:ascii="Gill Sans MT" w:hAnsi="Gill Sans MT" w:cs="Arial"/>
          <w:sz w:val="24"/>
          <w:szCs w:val="24"/>
        </w:rPr>
        <w:t xml:space="preserve">onfirmed </w:t>
      </w:r>
      <w:r w:rsidR="00D80CB2">
        <w:rPr>
          <w:rFonts w:ascii="Gill Sans MT" w:hAnsi="Gill Sans MT" w:cs="Arial"/>
          <w:sz w:val="24"/>
          <w:szCs w:val="24"/>
        </w:rPr>
        <w:t>L</w:t>
      </w:r>
      <w:r w:rsidR="00F159F7">
        <w:rPr>
          <w:rFonts w:ascii="Gill Sans MT" w:hAnsi="Gill Sans MT" w:cs="Arial"/>
          <w:sz w:val="24"/>
          <w:szCs w:val="24"/>
        </w:rPr>
        <w:t xml:space="preserve">egacy supporters </w:t>
      </w:r>
      <w:r w:rsidR="00033DA8">
        <w:rPr>
          <w:rFonts w:ascii="Gill Sans MT" w:hAnsi="Gill Sans MT" w:cs="Arial"/>
          <w:sz w:val="24"/>
          <w:szCs w:val="24"/>
        </w:rPr>
        <w:t>through one-to-one contact (meetings and phone calls) and personalised written communications</w:t>
      </w:r>
      <w:r w:rsidR="00F159F7">
        <w:rPr>
          <w:rFonts w:ascii="Gill Sans MT" w:hAnsi="Gill Sans MT" w:cs="Arial"/>
          <w:sz w:val="24"/>
          <w:szCs w:val="24"/>
        </w:rPr>
        <w:t xml:space="preserve">. They will also deliver </w:t>
      </w:r>
      <w:r w:rsidR="00033DA8">
        <w:rPr>
          <w:rFonts w:ascii="Gill Sans MT" w:hAnsi="Gill Sans MT" w:cs="Arial"/>
          <w:sz w:val="24"/>
          <w:szCs w:val="24"/>
        </w:rPr>
        <w:t xml:space="preserve">cultivation and stewardship events, which </w:t>
      </w:r>
      <w:r w:rsidR="00C0066D">
        <w:rPr>
          <w:rFonts w:ascii="Gill Sans MT" w:hAnsi="Gill Sans MT" w:cs="Arial"/>
          <w:sz w:val="24"/>
          <w:szCs w:val="24"/>
        </w:rPr>
        <w:t xml:space="preserve">will </w:t>
      </w:r>
      <w:r w:rsidR="00033DA8">
        <w:rPr>
          <w:rFonts w:ascii="Gill Sans MT" w:hAnsi="Gill Sans MT" w:cs="Arial"/>
          <w:sz w:val="24"/>
          <w:szCs w:val="24"/>
        </w:rPr>
        <w:t xml:space="preserve">enable groups of supporters to </w:t>
      </w:r>
      <w:r w:rsidR="008373B9">
        <w:rPr>
          <w:rFonts w:ascii="Gill Sans MT" w:hAnsi="Gill Sans MT" w:cs="Arial"/>
          <w:sz w:val="24"/>
          <w:szCs w:val="24"/>
        </w:rPr>
        <w:t xml:space="preserve">learn more </w:t>
      </w:r>
      <w:r w:rsidR="00033DA8">
        <w:rPr>
          <w:rFonts w:ascii="Gill Sans MT" w:hAnsi="Gill Sans MT" w:cs="Arial"/>
          <w:sz w:val="24"/>
          <w:szCs w:val="24"/>
        </w:rPr>
        <w:t xml:space="preserve">about Save the Children’s work and to understand how </w:t>
      </w:r>
      <w:r w:rsidR="008373B9">
        <w:rPr>
          <w:rFonts w:ascii="Gill Sans MT" w:hAnsi="Gill Sans MT" w:cs="Arial"/>
          <w:sz w:val="24"/>
          <w:szCs w:val="24"/>
        </w:rPr>
        <w:t>they can extend their support through</w:t>
      </w:r>
      <w:r w:rsidR="00033DA8">
        <w:rPr>
          <w:rFonts w:ascii="Gill Sans MT" w:hAnsi="Gill Sans MT" w:cs="Arial"/>
          <w:sz w:val="24"/>
          <w:szCs w:val="24"/>
        </w:rPr>
        <w:t xml:space="preserve"> gifts in </w:t>
      </w:r>
      <w:r w:rsidR="008373B9">
        <w:rPr>
          <w:rFonts w:ascii="Gill Sans MT" w:hAnsi="Gill Sans MT" w:cs="Arial"/>
          <w:sz w:val="24"/>
          <w:szCs w:val="24"/>
        </w:rPr>
        <w:t xml:space="preserve">their </w:t>
      </w:r>
      <w:r w:rsidR="00033DA8">
        <w:rPr>
          <w:rFonts w:ascii="Gill Sans MT" w:hAnsi="Gill Sans MT" w:cs="Arial"/>
          <w:sz w:val="24"/>
          <w:szCs w:val="24"/>
        </w:rPr>
        <w:t>wills.</w:t>
      </w:r>
    </w:p>
    <w:p w:rsidR="00F47B4C" w:rsidRDefault="00F47B4C" w:rsidP="00174CDA">
      <w:pPr>
        <w:rPr>
          <w:rFonts w:ascii="Gill Sans MT" w:hAnsi="Gill Sans MT" w:cs="Arial"/>
          <w:sz w:val="24"/>
          <w:szCs w:val="24"/>
        </w:rPr>
      </w:pPr>
    </w:p>
    <w:p w:rsidR="008A2BB0" w:rsidRPr="00B23C71" w:rsidRDefault="008A2BB0" w:rsidP="008A2BB0">
      <w:pPr>
        <w:spacing w:before="120" w:after="120"/>
        <w:rPr>
          <w:rFonts w:ascii="Gill Sans MT" w:hAnsi="Gill Sans MT" w:cstheme="minorHAnsi"/>
          <w:b/>
        </w:rPr>
      </w:pPr>
      <w:r w:rsidRPr="00B23C71">
        <w:rPr>
          <w:rFonts w:ascii="Gill Sans MT" w:hAnsi="Gill Sans MT" w:cstheme="minorHAnsi"/>
          <w:b/>
        </w:rPr>
        <w:lastRenderedPageBreak/>
        <w:t>Key areas of Responsibility:</w:t>
      </w:r>
    </w:p>
    <w:tbl>
      <w:tblPr>
        <w:tblStyle w:val="TableGrid"/>
        <w:tblW w:w="0" w:type="auto"/>
        <w:tblLook w:val="04A0" w:firstRow="1" w:lastRow="0" w:firstColumn="1" w:lastColumn="0" w:noHBand="0" w:noVBand="1"/>
      </w:tblPr>
      <w:tblGrid>
        <w:gridCol w:w="2460"/>
        <w:gridCol w:w="6318"/>
      </w:tblGrid>
      <w:tr w:rsidR="00770CAA" w:rsidRPr="00907541" w:rsidTr="00F46F63">
        <w:tc>
          <w:tcPr>
            <w:tcW w:w="2460" w:type="dxa"/>
            <w:shd w:val="clear" w:color="auto" w:fill="3B3838" w:themeFill="background2" w:themeFillShade="40"/>
          </w:tcPr>
          <w:p w:rsidR="00770CAA" w:rsidRPr="00907541" w:rsidRDefault="00770CAA" w:rsidP="00F46F63">
            <w:pPr>
              <w:spacing w:before="120" w:after="120"/>
              <w:jc w:val="center"/>
              <w:rPr>
                <w:rFonts w:ascii="Gill Sans MT" w:hAnsi="Gill Sans MT" w:cstheme="minorHAnsi"/>
                <w:b/>
                <w:color w:val="FFFFFF" w:themeColor="background1"/>
                <w:sz w:val="22"/>
                <w:szCs w:val="22"/>
              </w:rPr>
            </w:pPr>
            <w:r w:rsidRPr="00907541">
              <w:rPr>
                <w:rFonts w:ascii="Gill Sans MT" w:hAnsi="Gill Sans MT" w:cstheme="minorHAnsi"/>
                <w:b/>
                <w:color w:val="FFFFFF" w:themeColor="background1"/>
                <w:sz w:val="22"/>
                <w:szCs w:val="22"/>
              </w:rPr>
              <w:t>TASK</w:t>
            </w:r>
          </w:p>
        </w:tc>
        <w:tc>
          <w:tcPr>
            <w:tcW w:w="6318" w:type="dxa"/>
            <w:shd w:val="clear" w:color="auto" w:fill="3B3838" w:themeFill="background2" w:themeFillShade="40"/>
          </w:tcPr>
          <w:p w:rsidR="00770CAA" w:rsidRPr="00907541" w:rsidRDefault="00770CAA" w:rsidP="00F46F63">
            <w:pPr>
              <w:spacing w:before="120" w:after="120"/>
              <w:jc w:val="center"/>
              <w:rPr>
                <w:rFonts w:ascii="Gill Sans MT" w:hAnsi="Gill Sans MT" w:cstheme="minorHAnsi"/>
                <w:b/>
                <w:color w:val="FFFFFF" w:themeColor="background1"/>
                <w:sz w:val="22"/>
                <w:szCs w:val="22"/>
              </w:rPr>
            </w:pPr>
            <w:r w:rsidRPr="00907541">
              <w:rPr>
                <w:rFonts w:ascii="Gill Sans MT" w:hAnsi="Gill Sans MT" w:cstheme="minorHAnsi"/>
                <w:b/>
                <w:color w:val="FFFFFF" w:themeColor="background1"/>
                <w:sz w:val="22"/>
                <w:szCs w:val="22"/>
              </w:rPr>
              <w:t>KEY RESULT AREAS</w:t>
            </w:r>
          </w:p>
        </w:tc>
      </w:tr>
      <w:tr w:rsidR="00770CAA" w:rsidRPr="00907541" w:rsidTr="00F46F63">
        <w:tc>
          <w:tcPr>
            <w:tcW w:w="2460" w:type="dxa"/>
          </w:tcPr>
          <w:p w:rsidR="00770CAA" w:rsidRPr="00907541" w:rsidRDefault="00790B69" w:rsidP="00F46F63">
            <w:pPr>
              <w:rPr>
                <w:rFonts w:ascii="Gill Sans MT" w:hAnsi="Gill Sans MT" w:cs="Arial"/>
                <w:sz w:val="22"/>
                <w:szCs w:val="22"/>
              </w:rPr>
            </w:pPr>
            <w:r>
              <w:rPr>
                <w:rFonts w:ascii="Gill Sans MT" w:hAnsi="Gill Sans MT" w:cs="Arial"/>
                <w:sz w:val="22"/>
                <w:szCs w:val="22"/>
              </w:rPr>
              <w:t>Cultivation &amp; Stewardship</w:t>
            </w:r>
          </w:p>
        </w:tc>
        <w:tc>
          <w:tcPr>
            <w:tcW w:w="6318" w:type="dxa"/>
          </w:tcPr>
          <w:p w:rsidR="0017381A" w:rsidRDefault="0017381A" w:rsidP="00770CAA">
            <w:pPr>
              <w:numPr>
                <w:ilvl w:val="0"/>
                <w:numId w:val="7"/>
              </w:numPr>
              <w:spacing w:before="120" w:after="100" w:afterAutospacing="1"/>
              <w:ind w:left="357" w:hanging="357"/>
              <w:rPr>
                <w:rFonts w:ascii="Gill Sans MT" w:hAnsi="Gill Sans MT" w:cs="Arial"/>
                <w:sz w:val="22"/>
                <w:szCs w:val="22"/>
              </w:rPr>
            </w:pPr>
            <w:r>
              <w:rPr>
                <w:rFonts w:ascii="Gill Sans MT" w:hAnsi="Gill Sans MT" w:cs="Arial"/>
                <w:sz w:val="22"/>
                <w:szCs w:val="22"/>
              </w:rPr>
              <w:t xml:space="preserve">Develop and implement a cultivation programme for </w:t>
            </w:r>
            <w:r w:rsidR="003111F5">
              <w:rPr>
                <w:rFonts w:ascii="Gill Sans MT" w:hAnsi="Gill Sans MT" w:cs="Arial"/>
                <w:sz w:val="22"/>
                <w:szCs w:val="22"/>
              </w:rPr>
              <w:t>L</w:t>
            </w:r>
            <w:r>
              <w:rPr>
                <w:rFonts w:ascii="Gill Sans MT" w:hAnsi="Gill Sans MT" w:cs="Arial"/>
                <w:sz w:val="22"/>
                <w:szCs w:val="22"/>
              </w:rPr>
              <w:t xml:space="preserve">egacy prospects (identified through TM, DM &amp; surveys), based on a programme of one-on-one visits </w:t>
            </w:r>
          </w:p>
          <w:p w:rsidR="00790B69" w:rsidRPr="00907541" w:rsidRDefault="00790B69" w:rsidP="00770CAA">
            <w:pPr>
              <w:numPr>
                <w:ilvl w:val="0"/>
                <w:numId w:val="7"/>
              </w:numPr>
              <w:spacing w:before="120" w:after="100" w:afterAutospacing="1"/>
              <w:ind w:left="357" w:hanging="357"/>
              <w:rPr>
                <w:rFonts w:ascii="Gill Sans MT" w:hAnsi="Gill Sans MT" w:cs="Arial"/>
                <w:sz w:val="22"/>
                <w:szCs w:val="22"/>
              </w:rPr>
            </w:pPr>
            <w:r>
              <w:rPr>
                <w:rFonts w:ascii="Gill Sans MT" w:hAnsi="Gill Sans MT" w:cs="Arial"/>
                <w:sz w:val="22"/>
                <w:szCs w:val="22"/>
              </w:rPr>
              <w:t xml:space="preserve">Steward existing </w:t>
            </w:r>
            <w:r w:rsidR="003111F5">
              <w:rPr>
                <w:rFonts w:ascii="Gill Sans MT" w:hAnsi="Gill Sans MT" w:cs="Arial"/>
                <w:sz w:val="22"/>
                <w:szCs w:val="22"/>
              </w:rPr>
              <w:t>L</w:t>
            </w:r>
            <w:r>
              <w:rPr>
                <w:rFonts w:ascii="Gill Sans MT" w:hAnsi="Gill Sans MT" w:cs="Arial"/>
                <w:sz w:val="22"/>
                <w:szCs w:val="22"/>
              </w:rPr>
              <w:t>egacy supporters (members of the Eglantyne Jebb Society) through regular communications – personal visits, phone calls</w:t>
            </w:r>
            <w:r w:rsidR="0017381A">
              <w:rPr>
                <w:rFonts w:ascii="Gill Sans MT" w:hAnsi="Gill Sans MT" w:cs="Arial"/>
                <w:sz w:val="22"/>
                <w:szCs w:val="22"/>
              </w:rPr>
              <w:t>, event invitations</w:t>
            </w:r>
            <w:r>
              <w:rPr>
                <w:rFonts w:ascii="Gill Sans MT" w:hAnsi="Gill Sans MT" w:cs="Arial"/>
                <w:sz w:val="22"/>
                <w:szCs w:val="22"/>
              </w:rPr>
              <w:t xml:space="preserve"> and </w:t>
            </w:r>
            <w:r w:rsidR="00B01704">
              <w:rPr>
                <w:rFonts w:ascii="Gill Sans MT" w:hAnsi="Gill Sans MT" w:cs="Arial"/>
                <w:sz w:val="22"/>
                <w:szCs w:val="22"/>
              </w:rPr>
              <w:t>newsletters</w:t>
            </w:r>
          </w:p>
          <w:p w:rsidR="00770CAA" w:rsidRPr="00907541" w:rsidRDefault="00770CAA" w:rsidP="002D4619">
            <w:pPr>
              <w:spacing w:before="120" w:after="100" w:afterAutospacing="1"/>
              <w:ind w:left="357"/>
              <w:rPr>
                <w:rFonts w:ascii="Gill Sans MT" w:hAnsi="Gill Sans MT" w:cs="Arial"/>
                <w:sz w:val="22"/>
                <w:szCs w:val="22"/>
                <w:lang w:val="en-AU"/>
              </w:rPr>
            </w:pPr>
          </w:p>
        </w:tc>
      </w:tr>
      <w:tr w:rsidR="00770CAA" w:rsidRPr="00907541" w:rsidTr="00F46F63">
        <w:tc>
          <w:tcPr>
            <w:tcW w:w="2460" w:type="dxa"/>
          </w:tcPr>
          <w:p w:rsidR="00770CAA" w:rsidRPr="00907541" w:rsidRDefault="00790B69" w:rsidP="007A245C">
            <w:pPr>
              <w:rPr>
                <w:rFonts w:ascii="Gill Sans MT" w:hAnsi="Gill Sans MT" w:cs="Arial"/>
                <w:sz w:val="22"/>
                <w:szCs w:val="22"/>
              </w:rPr>
            </w:pPr>
            <w:r>
              <w:rPr>
                <w:rFonts w:ascii="Gill Sans MT" w:hAnsi="Gill Sans MT" w:cs="Arial"/>
                <w:sz w:val="22"/>
                <w:szCs w:val="22"/>
              </w:rPr>
              <w:t>Event management</w:t>
            </w:r>
            <w:r w:rsidR="00770CAA" w:rsidRPr="00907541">
              <w:rPr>
                <w:rFonts w:ascii="Gill Sans MT" w:hAnsi="Gill Sans MT" w:cs="Arial"/>
                <w:sz w:val="22"/>
                <w:szCs w:val="22"/>
              </w:rPr>
              <w:t xml:space="preserve"> </w:t>
            </w:r>
          </w:p>
        </w:tc>
        <w:tc>
          <w:tcPr>
            <w:tcW w:w="6318" w:type="dxa"/>
          </w:tcPr>
          <w:p w:rsidR="00790B69" w:rsidRPr="002D4619" w:rsidRDefault="008373B9" w:rsidP="0017381A">
            <w:pPr>
              <w:numPr>
                <w:ilvl w:val="0"/>
                <w:numId w:val="7"/>
              </w:numPr>
              <w:spacing w:before="120" w:after="100" w:afterAutospacing="1"/>
              <w:ind w:left="357" w:hanging="357"/>
              <w:rPr>
                <w:rFonts w:ascii="Gill Sans MT" w:hAnsi="Gill Sans MT" w:cs="Arial"/>
                <w:sz w:val="22"/>
                <w:szCs w:val="22"/>
              </w:rPr>
            </w:pPr>
            <w:r>
              <w:rPr>
                <w:rFonts w:ascii="Gill Sans MT" w:hAnsi="Gill Sans MT" w:cs="Arial"/>
                <w:sz w:val="22"/>
                <w:szCs w:val="22"/>
              </w:rPr>
              <w:t>Plan and deliver</w:t>
            </w:r>
            <w:r w:rsidR="00790B69">
              <w:rPr>
                <w:rFonts w:ascii="Gill Sans MT" w:hAnsi="Gill Sans MT" w:cs="Arial"/>
                <w:sz w:val="22"/>
                <w:szCs w:val="22"/>
              </w:rPr>
              <w:t xml:space="preserve"> </w:t>
            </w:r>
            <w:r w:rsidR="0017381A">
              <w:rPr>
                <w:rFonts w:ascii="Gill Sans MT" w:hAnsi="Gill Sans MT" w:cs="Arial"/>
                <w:sz w:val="22"/>
                <w:szCs w:val="22"/>
              </w:rPr>
              <w:t xml:space="preserve">events for supporters, both committed </w:t>
            </w:r>
            <w:r w:rsidR="002B101C">
              <w:rPr>
                <w:rFonts w:ascii="Gill Sans MT" w:hAnsi="Gill Sans MT" w:cs="Arial"/>
                <w:sz w:val="22"/>
                <w:szCs w:val="22"/>
              </w:rPr>
              <w:t>Legacy</w:t>
            </w:r>
            <w:r w:rsidR="00B01704">
              <w:rPr>
                <w:rFonts w:ascii="Gill Sans MT" w:hAnsi="Gill Sans MT" w:cs="Arial"/>
                <w:sz w:val="22"/>
                <w:szCs w:val="22"/>
              </w:rPr>
              <w:t xml:space="preserve"> donors</w:t>
            </w:r>
            <w:r w:rsidR="0017381A">
              <w:rPr>
                <w:rFonts w:ascii="Gill Sans MT" w:hAnsi="Gill Sans MT" w:cs="Arial"/>
                <w:sz w:val="22"/>
                <w:szCs w:val="22"/>
              </w:rPr>
              <w:t xml:space="preserve"> (members of the Eglantyne Jebb Society) and </w:t>
            </w:r>
            <w:r w:rsidR="002B101C">
              <w:rPr>
                <w:rFonts w:ascii="Gill Sans MT" w:hAnsi="Gill Sans MT" w:cs="Arial"/>
                <w:sz w:val="22"/>
                <w:szCs w:val="22"/>
              </w:rPr>
              <w:t xml:space="preserve">Legacy </w:t>
            </w:r>
            <w:r w:rsidR="0017381A">
              <w:rPr>
                <w:rFonts w:ascii="Gill Sans MT" w:hAnsi="Gill Sans MT" w:cs="Arial"/>
                <w:sz w:val="22"/>
                <w:szCs w:val="22"/>
              </w:rPr>
              <w:t>prospects</w:t>
            </w:r>
          </w:p>
        </w:tc>
      </w:tr>
      <w:tr w:rsidR="00770CAA" w:rsidRPr="00907541" w:rsidTr="00F46F63">
        <w:tc>
          <w:tcPr>
            <w:tcW w:w="2460" w:type="dxa"/>
          </w:tcPr>
          <w:p w:rsidR="00770CAA" w:rsidRPr="00907541" w:rsidRDefault="00790B69" w:rsidP="00770CAA">
            <w:pPr>
              <w:rPr>
                <w:rFonts w:ascii="Gill Sans MT" w:hAnsi="Gill Sans MT" w:cs="Arial"/>
                <w:sz w:val="22"/>
                <w:szCs w:val="22"/>
              </w:rPr>
            </w:pPr>
            <w:r>
              <w:rPr>
                <w:rFonts w:ascii="Gill Sans MT" w:hAnsi="Gill Sans MT" w:cs="Arial"/>
                <w:sz w:val="22"/>
                <w:szCs w:val="22"/>
              </w:rPr>
              <w:t>Communication</w:t>
            </w:r>
            <w:r w:rsidR="0017381A">
              <w:rPr>
                <w:rFonts w:ascii="Gill Sans MT" w:hAnsi="Gill Sans MT" w:cs="Arial"/>
                <w:sz w:val="22"/>
                <w:szCs w:val="22"/>
              </w:rPr>
              <w:t>s</w:t>
            </w:r>
          </w:p>
        </w:tc>
        <w:tc>
          <w:tcPr>
            <w:tcW w:w="6318" w:type="dxa"/>
          </w:tcPr>
          <w:p w:rsidR="00B01704" w:rsidRDefault="008373B9" w:rsidP="00B01704">
            <w:pPr>
              <w:numPr>
                <w:ilvl w:val="0"/>
                <w:numId w:val="7"/>
              </w:numPr>
              <w:spacing w:before="120" w:after="100" w:afterAutospacing="1"/>
              <w:ind w:left="357" w:hanging="357"/>
              <w:rPr>
                <w:rFonts w:ascii="Gill Sans MT" w:hAnsi="Gill Sans MT" w:cs="Arial"/>
                <w:sz w:val="22"/>
                <w:szCs w:val="22"/>
              </w:rPr>
            </w:pPr>
            <w:r>
              <w:rPr>
                <w:rFonts w:ascii="Gill Sans MT" w:hAnsi="Gill Sans MT" w:cs="Arial"/>
                <w:sz w:val="22"/>
                <w:szCs w:val="22"/>
              </w:rPr>
              <w:t xml:space="preserve">Develop and maintain warm relationships with </w:t>
            </w:r>
            <w:r w:rsidR="004864BE">
              <w:rPr>
                <w:rFonts w:ascii="Gill Sans MT" w:hAnsi="Gill Sans MT" w:cs="Arial"/>
                <w:sz w:val="22"/>
                <w:szCs w:val="22"/>
              </w:rPr>
              <w:t>L</w:t>
            </w:r>
            <w:r w:rsidR="00B01704">
              <w:rPr>
                <w:rFonts w:ascii="Gill Sans MT" w:hAnsi="Gill Sans MT" w:cs="Arial"/>
                <w:sz w:val="22"/>
                <w:szCs w:val="22"/>
              </w:rPr>
              <w:t xml:space="preserve">egacy supporters </w:t>
            </w:r>
            <w:r w:rsidR="003111F5">
              <w:rPr>
                <w:rFonts w:ascii="Gill Sans MT" w:hAnsi="Gill Sans MT" w:cs="Arial"/>
                <w:sz w:val="22"/>
                <w:szCs w:val="22"/>
              </w:rPr>
              <w:t xml:space="preserve">and prospects, </w:t>
            </w:r>
            <w:r>
              <w:rPr>
                <w:rFonts w:ascii="Gill Sans MT" w:hAnsi="Gill Sans MT" w:cs="Arial"/>
                <w:sz w:val="22"/>
                <w:szCs w:val="22"/>
              </w:rPr>
              <w:t>both in person and through written communications</w:t>
            </w:r>
          </w:p>
          <w:p w:rsidR="002D4619" w:rsidRDefault="0017381A" w:rsidP="002D4619">
            <w:pPr>
              <w:numPr>
                <w:ilvl w:val="0"/>
                <w:numId w:val="7"/>
              </w:numPr>
              <w:spacing w:before="120" w:after="100" w:afterAutospacing="1"/>
              <w:ind w:left="357" w:hanging="357"/>
              <w:rPr>
                <w:rFonts w:ascii="Gill Sans MT" w:hAnsi="Gill Sans MT" w:cs="Arial"/>
                <w:sz w:val="22"/>
                <w:szCs w:val="22"/>
              </w:rPr>
            </w:pPr>
            <w:r>
              <w:rPr>
                <w:rFonts w:ascii="Gill Sans MT" w:hAnsi="Gill Sans MT" w:cs="Arial"/>
                <w:sz w:val="22"/>
                <w:szCs w:val="22"/>
              </w:rPr>
              <w:t xml:space="preserve">Write compelling </w:t>
            </w:r>
            <w:r w:rsidR="00B0295A">
              <w:rPr>
                <w:rFonts w:ascii="Gill Sans MT" w:hAnsi="Gill Sans MT" w:cs="Arial"/>
                <w:sz w:val="22"/>
                <w:szCs w:val="22"/>
              </w:rPr>
              <w:t>L</w:t>
            </w:r>
            <w:r>
              <w:rPr>
                <w:rFonts w:ascii="Gill Sans MT" w:hAnsi="Gill Sans MT" w:cs="Arial"/>
                <w:sz w:val="22"/>
                <w:szCs w:val="22"/>
              </w:rPr>
              <w:t xml:space="preserve">egacy stories and profiles for </w:t>
            </w:r>
            <w:r w:rsidR="00B01704">
              <w:rPr>
                <w:rFonts w:ascii="Gill Sans MT" w:hAnsi="Gill Sans MT" w:cs="Arial"/>
                <w:sz w:val="22"/>
                <w:szCs w:val="22"/>
              </w:rPr>
              <w:t xml:space="preserve">SCNZ </w:t>
            </w:r>
            <w:r>
              <w:rPr>
                <w:rFonts w:ascii="Gill Sans MT" w:hAnsi="Gill Sans MT" w:cs="Arial"/>
                <w:sz w:val="22"/>
                <w:szCs w:val="22"/>
              </w:rPr>
              <w:t>newsletters, website</w:t>
            </w:r>
            <w:r w:rsidR="00B01704">
              <w:rPr>
                <w:rFonts w:ascii="Gill Sans MT" w:hAnsi="Gill Sans MT" w:cs="Arial"/>
                <w:sz w:val="22"/>
                <w:szCs w:val="22"/>
              </w:rPr>
              <w:t xml:space="preserve"> and</w:t>
            </w:r>
            <w:r>
              <w:rPr>
                <w:rFonts w:ascii="Gill Sans MT" w:hAnsi="Gill Sans MT" w:cs="Arial"/>
                <w:sz w:val="22"/>
                <w:szCs w:val="22"/>
              </w:rPr>
              <w:t xml:space="preserve"> social media</w:t>
            </w:r>
          </w:p>
          <w:p w:rsidR="00B01704" w:rsidRDefault="0017381A" w:rsidP="002D4619">
            <w:pPr>
              <w:numPr>
                <w:ilvl w:val="0"/>
                <w:numId w:val="7"/>
              </w:numPr>
              <w:spacing w:before="120" w:after="100" w:afterAutospacing="1"/>
              <w:ind w:left="357" w:hanging="357"/>
              <w:rPr>
                <w:rFonts w:ascii="Gill Sans MT" w:hAnsi="Gill Sans MT" w:cs="Arial"/>
                <w:sz w:val="22"/>
                <w:szCs w:val="22"/>
              </w:rPr>
            </w:pPr>
            <w:r>
              <w:rPr>
                <w:rFonts w:ascii="Gill Sans MT" w:hAnsi="Gill Sans MT" w:cs="Arial"/>
                <w:sz w:val="22"/>
                <w:szCs w:val="22"/>
              </w:rPr>
              <w:t xml:space="preserve">Promote </w:t>
            </w:r>
            <w:r w:rsidR="00B0295A">
              <w:rPr>
                <w:rFonts w:ascii="Gill Sans MT" w:hAnsi="Gill Sans MT" w:cs="Arial"/>
                <w:sz w:val="22"/>
                <w:szCs w:val="22"/>
              </w:rPr>
              <w:t>L</w:t>
            </w:r>
            <w:r>
              <w:rPr>
                <w:rFonts w:ascii="Gill Sans MT" w:hAnsi="Gill Sans MT" w:cs="Arial"/>
                <w:sz w:val="22"/>
                <w:szCs w:val="22"/>
              </w:rPr>
              <w:t xml:space="preserve">egacy giving to the wider </w:t>
            </w:r>
            <w:r w:rsidR="006257FD">
              <w:rPr>
                <w:rFonts w:ascii="Gill Sans MT" w:hAnsi="Gill Sans MT" w:cs="Arial"/>
                <w:sz w:val="22"/>
                <w:szCs w:val="22"/>
              </w:rPr>
              <w:t>population</w:t>
            </w:r>
            <w:r>
              <w:rPr>
                <w:rFonts w:ascii="Gill Sans MT" w:hAnsi="Gill Sans MT" w:cs="Arial"/>
                <w:sz w:val="22"/>
                <w:szCs w:val="22"/>
              </w:rPr>
              <w:t xml:space="preserve"> through </w:t>
            </w:r>
            <w:r w:rsidR="003111F5">
              <w:rPr>
                <w:rFonts w:ascii="Gill Sans MT" w:hAnsi="Gill Sans MT" w:cs="Arial"/>
                <w:sz w:val="22"/>
                <w:szCs w:val="22"/>
              </w:rPr>
              <w:t>presentations to</w:t>
            </w:r>
            <w:r>
              <w:rPr>
                <w:rFonts w:ascii="Gill Sans MT" w:hAnsi="Gill Sans MT" w:cs="Arial"/>
                <w:sz w:val="22"/>
                <w:szCs w:val="22"/>
              </w:rPr>
              <w:t xml:space="preserve"> community groups with older-age members</w:t>
            </w:r>
          </w:p>
          <w:p w:rsidR="00770CAA" w:rsidRPr="00BE5B67" w:rsidRDefault="00770CAA" w:rsidP="008373B9">
            <w:pPr>
              <w:spacing w:before="120" w:after="100" w:afterAutospacing="1"/>
              <w:ind w:left="357"/>
              <w:rPr>
                <w:rFonts w:ascii="Gill Sans MT" w:hAnsi="Gill Sans MT" w:cs="Arial"/>
                <w:sz w:val="22"/>
                <w:szCs w:val="22"/>
                <w:lang w:val="en-AU"/>
              </w:rPr>
            </w:pPr>
          </w:p>
        </w:tc>
      </w:tr>
      <w:tr w:rsidR="00790B69" w:rsidRPr="00907541" w:rsidTr="00F46F63">
        <w:tc>
          <w:tcPr>
            <w:tcW w:w="2460" w:type="dxa"/>
          </w:tcPr>
          <w:p w:rsidR="00790B69" w:rsidRPr="00B01704" w:rsidRDefault="00790B69" w:rsidP="00770CAA">
            <w:pPr>
              <w:rPr>
                <w:rFonts w:ascii="Gill Sans MT" w:hAnsi="Gill Sans MT" w:cs="Arial"/>
                <w:sz w:val="22"/>
                <w:szCs w:val="22"/>
              </w:rPr>
            </w:pPr>
            <w:r w:rsidRPr="00B01704">
              <w:rPr>
                <w:rFonts w:ascii="Gill Sans MT" w:hAnsi="Gill Sans MT" w:cs="Arial"/>
                <w:sz w:val="22"/>
                <w:szCs w:val="22"/>
              </w:rPr>
              <w:t>Reporting</w:t>
            </w:r>
          </w:p>
        </w:tc>
        <w:tc>
          <w:tcPr>
            <w:tcW w:w="6318" w:type="dxa"/>
          </w:tcPr>
          <w:p w:rsidR="00790B69" w:rsidRPr="00B01704" w:rsidRDefault="0017381A" w:rsidP="002D4619">
            <w:pPr>
              <w:numPr>
                <w:ilvl w:val="0"/>
                <w:numId w:val="7"/>
              </w:numPr>
              <w:spacing w:before="120" w:after="100" w:afterAutospacing="1"/>
              <w:ind w:left="357" w:hanging="357"/>
              <w:rPr>
                <w:rFonts w:ascii="Gill Sans MT" w:hAnsi="Gill Sans MT" w:cs="Arial"/>
                <w:sz w:val="22"/>
                <w:szCs w:val="22"/>
              </w:rPr>
            </w:pPr>
            <w:r w:rsidRPr="00B01704">
              <w:rPr>
                <w:rFonts w:ascii="Gill Sans MT" w:hAnsi="Gill Sans MT" w:cs="Arial"/>
                <w:sz w:val="22"/>
                <w:szCs w:val="22"/>
              </w:rPr>
              <w:t>Maintain a record of all communication</w:t>
            </w:r>
            <w:r w:rsidR="009E5AA1" w:rsidRPr="00B01704">
              <w:rPr>
                <w:rFonts w:ascii="Gill Sans MT" w:hAnsi="Gill Sans MT" w:cs="Arial"/>
                <w:sz w:val="22"/>
                <w:szCs w:val="22"/>
              </w:rPr>
              <w:t>s</w:t>
            </w:r>
            <w:r w:rsidRPr="00B01704">
              <w:rPr>
                <w:rFonts w:ascii="Gill Sans MT" w:hAnsi="Gill Sans MT" w:cs="Arial"/>
                <w:sz w:val="22"/>
                <w:szCs w:val="22"/>
              </w:rPr>
              <w:t xml:space="preserve"> </w:t>
            </w:r>
            <w:r w:rsidR="009E5AA1" w:rsidRPr="00B01704">
              <w:rPr>
                <w:rFonts w:ascii="Gill Sans MT" w:hAnsi="Gill Sans MT" w:cs="Arial"/>
                <w:sz w:val="22"/>
                <w:szCs w:val="22"/>
              </w:rPr>
              <w:t>on the supporter database</w:t>
            </w:r>
          </w:p>
          <w:p w:rsidR="009E5AA1" w:rsidRPr="00B01704" w:rsidRDefault="009E5AA1" w:rsidP="002D4619">
            <w:pPr>
              <w:numPr>
                <w:ilvl w:val="0"/>
                <w:numId w:val="7"/>
              </w:numPr>
              <w:spacing w:before="120" w:after="100" w:afterAutospacing="1"/>
              <w:ind w:left="357" w:hanging="357"/>
              <w:rPr>
                <w:rFonts w:ascii="Gill Sans MT" w:hAnsi="Gill Sans MT" w:cs="Arial"/>
                <w:sz w:val="22"/>
                <w:szCs w:val="22"/>
              </w:rPr>
            </w:pPr>
            <w:r w:rsidRPr="00B01704">
              <w:rPr>
                <w:rFonts w:ascii="Gill Sans MT" w:hAnsi="Gill Sans MT" w:cs="Arial"/>
                <w:sz w:val="22"/>
                <w:szCs w:val="22"/>
              </w:rPr>
              <w:t>Prepare progress reports for Fundraising Team and Board meetings</w:t>
            </w:r>
          </w:p>
        </w:tc>
      </w:tr>
    </w:tbl>
    <w:p w:rsidR="00770CAA" w:rsidRDefault="00770CAA" w:rsidP="008A2BB0">
      <w:pPr>
        <w:jc w:val="both"/>
        <w:rPr>
          <w:rFonts w:ascii="Gill Sans MT" w:eastAsia="Arial Unicode MS" w:hAnsi="Gill Sans MT" w:cstheme="minorHAnsi"/>
        </w:rPr>
      </w:pPr>
    </w:p>
    <w:p w:rsidR="008A2BB0" w:rsidRPr="00B23C71" w:rsidRDefault="008A2BB0" w:rsidP="008A2BB0">
      <w:pPr>
        <w:spacing w:before="120" w:after="120"/>
        <w:rPr>
          <w:rFonts w:ascii="Gill Sans MT" w:hAnsi="Gill Sans MT" w:cstheme="minorHAnsi"/>
          <w:b/>
        </w:rPr>
      </w:pPr>
      <w:r>
        <w:rPr>
          <w:rFonts w:ascii="Gill Sans MT" w:hAnsi="Gill Sans MT" w:cstheme="minorHAnsi"/>
          <w:b/>
        </w:rPr>
        <w:t xml:space="preserve">SCI </w:t>
      </w:r>
      <w:r w:rsidRPr="00B23C71">
        <w:rPr>
          <w:rFonts w:ascii="Gill Sans MT" w:hAnsi="Gill Sans MT" w:cstheme="minorHAnsi"/>
          <w:b/>
        </w:rPr>
        <w:t>Organisational Values:</w:t>
      </w:r>
    </w:p>
    <w:tbl>
      <w:tblPr>
        <w:tblStyle w:val="TableGrid"/>
        <w:tblW w:w="0" w:type="auto"/>
        <w:tblLook w:val="04A0" w:firstRow="1" w:lastRow="0" w:firstColumn="1" w:lastColumn="0" w:noHBand="0" w:noVBand="1"/>
      </w:tblPr>
      <w:tblGrid>
        <w:gridCol w:w="1951"/>
        <w:gridCol w:w="2693"/>
        <w:gridCol w:w="4360"/>
      </w:tblGrid>
      <w:tr w:rsidR="008A2BB0" w:rsidRPr="00B23C71" w:rsidTr="00AE70A8">
        <w:tc>
          <w:tcPr>
            <w:tcW w:w="1951" w:type="dxa"/>
            <w:shd w:val="clear" w:color="auto" w:fill="3B3838" w:themeFill="background2" w:themeFillShade="40"/>
          </w:tcPr>
          <w:p w:rsidR="008A2BB0" w:rsidRPr="00B23C71" w:rsidRDefault="008A2BB0" w:rsidP="00AE70A8">
            <w:pPr>
              <w:spacing w:before="120" w:after="120"/>
              <w:jc w:val="center"/>
              <w:rPr>
                <w:rFonts w:ascii="Gill Sans MT" w:hAnsi="Gill Sans MT" w:cstheme="minorHAnsi"/>
                <w:b/>
                <w:color w:val="FFFFFF" w:themeColor="background1"/>
              </w:rPr>
            </w:pPr>
            <w:r w:rsidRPr="00B23C71">
              <w:rPr>
                <w:rFonts w:ascii="Gill Sans MT" w:hAnsi="Gill Sans MT" w:cstheme="minorHAnsi"/>
                <w:b/>
                <w:color w:val="FFFFFF" w:themeColor="background1"/>
              </w:rPr>
              <w:t>SCI VALUES</w:t>
            </w:r>
          </w:p>
        </w:tc>
        <w:tc>
          <w:tcPr>
            <w:tcW w:w="2693" w:type="dxa"/>
            <w:shd w:val="clear" w:color="auto" w:fill="3B3838" w:themeFill="background2" w:themeFillShade="40"/>
          </w:tcPr>
          <w:p w:rsidR="008A2BB0" w:rsidRPr="00B23C71" w:rsidRDefault="008A2BB0" w:rsidP="00AE70A8">
            <w:pPr>
              <w:spacing w:before="120" w:after="120"/>
              <w:jc w:val="center"/>
              <w:rPr>
                <w:rFonts w:ascii="Gill Sans MT" w:hAnsi="Gill Sans MT" w:cstheme="minorHAnsi"/>
                <w:b/>
                <w:color w:val="FFFFFF" w:themeColor="background1"/>
              </w:rPr>
            </w:pPr>
            <w:r w:rsidRPr="00B23C71">
              <w:rPr>
                <w:rFonts w:ascii="Gill Sans MT" w:hAnsi="Gill Sans MT" w:cstheme="minorHAnsi"/>
                <w:b/>
                <w:color w:val="FFFFFF" w:themeColor="background1"/>
              </w:rPr>
              <w:t>SCI DEFINITIONS</w:t>
            </w:r>
          </w:p>
        </w:tc>
        <w:tc>
          <w:tcPr>
            <w:tcW w:w="4360" w:type="dxa"/>
            <w:shd w:val="clear" w:color="auto" w:fill="3B3838" w:themeFill="background2" w:themeFillShade="40"/>
          </w:tcPr>
          <w:p w:rsidR="008A2BB0" w:rsidRPr="00B23C71" w:rsidRDefault="008A2BB0" w:rsidP="00AE70A8">
            <w:pPr>
              <w:spacing w:before="120" w:after="120"/>
              <w:jc w:val="center"/>
              <w:rPr>
                <w:rFonts w:ascii="Gill Sans MT" w:hAnsi="Gill Sans MT" w:cstheme="minorHAnsi"/>
                <w:b/>
                <w:color w:val="FFFFFF" w:themeColor="background1"/>
              </w:rPr>
            </w:pPr>
            <w:r w:rsidRPr="00B23C71">
              <w:rPr>
                <w:rFonts w:ascii="Gill Sans MT" w:hAnsi="Gill Sans MT" w:cstheme="minorHAnsi"/>
                <w:b/>
                <w:color w:val="FFFFFF" w:themeColor="background1"/>
              </w:rPr>
              <w:t>DEMONSTRATED BEHAVIOURS</w:t>
            </w:r>
          </w:p>
        </w:tc>
      </w:tr>
      <w:tr w:rsidR="008A2BB0" w:rsidRPr="00B23C71" w:rsidTr="00AE70A8">
        <w:tc>
          <w:tcPr>
            <w:tcW w:w="1951" w:type="dxa"/>
          </w:tcPr>
          <w:p w:rsidR="008A2BB0" w:rsidRPr="00B23C71" w:rsidRDefault="008A2BB0" w:rsidP="00AE70A8">
            <w:pPr>
              <w:spacing w:before="120" w:after="120"/>
              <w:rPr>
                <w:rFonts w:ascii="Gill Sans MT" w:hAnsi="Gill Sans MT" w:cstheme="minorHAnsi"/>
                <w:b/>
              </w:rPr>
            </w:pPr>
            <w:r w:rsidRPr="00B23C71">
              <w:rPr>
                <w:rFonts w:ascii="Gill Sans MT" w:hAnsi="Gill Sans MT" w:cstheme="minorHAnsi"/>
                <w:b/>
              </w:rPr>
              <w:t>Accountability</w:t>
            </w:r>
          </w:p>
        </w:tc>
        <w:tc>
          <w:tcPr>
            <w:tcW w:w="2693" w:type="dxa"/>
          </w:tcPr>
          <w:p w:rsidR="008A2BB0" w:rsidRPr="00B23C71" w:rsidRDefault="008A2BB0" w:rsidP="00AE70A8">
            <w:pPr>
              <w:spacing w:before="120" w:after="120"/>
              <w:jc w:val="both"/>
              <w:rPr>
                <w:rFonts w:ascii="Gill Sans MT" w:hAnsi="Gill Sans MT" w:cstheme="minorHAnsi"/>
                <w:sz w:val="18"/>
                <w:szCs w:val="18"/>
              </w:rPr>
            </w:pPr>
            <w:r w:rsidRPr="00B23C71">
              <w:rPr>
                <w:rFonts w:ascii="Gill Sans MT" w:hAnsi="Gill Sans MT" w:cstheme="minorHAnsi"/>
                <w:sz w:val="18"/>
                <w:szCs w:val="18"/>
              </w:rPr>
              <w:t>We take personal responsibility for using our resources efficiently, achieving measurable results, and being accountable to supporters, partners, and most of all children</w:t>
            </w:r>
          </w:p>
        </w:tc>
        <w:tc>
          <w:tcPr>
            <w:tcW w:w="4360" w:type="dxa"/>
          </w:tcPr>
          <w:p w:rsidR="008A2BB0" w:rsidRPr="002D4619" w:rsidRDefault="008A2BB0" w:rsidP="002D4619">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Takes personal responsibility for key deliverables</w:t>
            </w:r>
          </w:p>
          <w:p w:rsidR="008A2BB0" w:rsidRPr="00B23C71" w:rsidRDefault="008A2BB0" w:rsidP="002D4619">
            <w:pPr>
              <w:pStyle w:val="ListParagraph"/>
              <w:numPr>
                <w:ilvl w:val="0"/>
                <w:numId w:val="1"/>
              </w:numPr>
              <w:spacing w:before="120" w:after="120"/>
              <w:jc w:val="both"/>
              <w:rPr>
                <w:rFonts w:ascii="Gill Sans MT" w:hAnsi="Gill Sans MT" w:cstheme="minorHAnsi"/>
                <w:b/>
                <w:sz w:val="18"/>
                <w:szCs w:val="18"/>
              </w:rPr>
            </w:pPr>
            <w:r w:rsidRPr="00B23C71">
              <w:rPr>
                <w:rFonts w:ascii="Gill Sans MT" w:hAnsi="Gill Sans MT" w:cstheme="minorHAnsi"/>
                <w:sz w:val="18"/>
                <w:szCs w:val="18"/>
              </w:rPr>
              <w:t>Happy to admit mistakes, and learns from both mistakes and successes</w:t>
            </w:r>
          </w:p>
        </w:tc>
      </w:tr>
      <w:tr w:rsidR="008A2BB0" w:rsidRPr="00B23C71" w:rsidTr="00AE70A8">
        <w:tc>
          <w:tcPr>
            <w:tcW w:w="1951" w:type="dxa"/>
          </w:tcPr>
          <w:p w:rsidR="008A2BB0" w:rsidRPr="00B23C71" w:rsidRDefault="008A2BB0" w:rsidP="00AE70A8">
            <w:pPr>
              <w:spacing w:before="120" w:after="120"/>
              <w:rPr>
                <w:rFonts w:ascii="Gill Sans MT" w:hAnsi="Gill Sans MT" w:cstheme="minorHAnsi"/>
                <w:b/>
              </w:rPr>
            </w:pPr>
            <w:r w:rsidRPr="00B23C71">
              <w:rPr>
                <w:rFonts w:ascii="Gill Sans MT" w:hAnsi="Gill Sans MT" w:cstheme="minorHAnsi"/>
                <w:b/>
              </w:rPr>
              <w:t>Ambition</w:t>
            </w:r>
          </w:p>
        </w:tc>
        <w:tc>
          <w:tcPr>
            <w:tcW w:w="2693" w:type="dxa"/>
          </w:tcPr>
          <w:p w:rsidR="008A2BB0" w:rsidRPr="00B23C71" w:rsidRDefault="008A2BB0" w:rsidP="00AE70A8">
            <w:pPr>
              <w:spacing w:before="120" w:after="120"/>
              <w:jc w:val="both"/>
              <w:rPr>
                <w:rFonts w:ascii="Gill Sans MT" w:hAnsi="Gill Sans MT" w:cstheme="minorHAnsi"/>
                <w:sz w:val="18"/>
                <w:szCs w:val="18"/>
              </w:rPr>
            </w:pPr>
            <w:r w:rsidRPr="00B23C71">
              <w:rPr>
                <w:rFonts w:ascii="Gill Sans MT" w:hAnsi="Gill Sans MT" w:cstheme="minorHAnsi"/>
                <w:sz w:val="18"/>
                <w:szCs w:val="18"/>
              </w:rPr>
              <w:t>We of are demanding of ourselves and our colleagues, set high goals, and are committed to improving the quality of everything we do for children</w:t>
            </w:r>
          </w:p>
        </w:tc>
        <w:tc>
          <w:tcPr>
            <w:tcW w:w="4360" w:type="dxa"/>
          </w:tcPr>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Sets clear goals and objectives that are ambitious in their nature</w:t>
            </w:r>
          </w:p>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Is committed to continuous improvement in work efforts and activities</w:t>
            </w:r>
          </w:p>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Proactively seeks relevant opportunities</w:t>
            </w:r>
          </w:p>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Demonstrates personal drive and commitment</w:t>
            </w:r>
          </w:p>
        </w:tc>
      </w:tr>
      <w:tr w:rsidR="008A2BB0" w:rsidRPr="00B23C71" w:rsidTr="00AE70A8">
        <w:tc>
          <w:tcPr>
            <w:tcW w:w="1951" w:type="dxa"/>
          </w:tcPr>
          <w:p w:rsidR="008A2BB0" w:rsidRPr="00B23C71" w:rsidRDefault="008A2BB0" w:rsidP="00AE70A8">
            <w:pPr>
              <w:spacing w:before="120" w:after="120"/>
              <w:rPr>
                <w:rFonts w:ascii="Gill Sans MT" w:hAnsi="Gill Sans MT" w:cstheme="minorHAnsi"/>
                <w:b/>
              </w:rPr>
            </w:pPr>
            <w:r w:rsidRPr="00B23C71">
              <w:rPr>
                <w:rFonts w:ascii="Gill Sans MT" w:hAnsi="Gill Sans MT" w:cstheme="minorHAnsi"/>
                <w:b/>
              </w:rPr>
              <w:t>Collaboration</w:t>
            </w:r>
          </w:p>
        </w:tc>
        <w:tc>
          <w:tcPr>
            <w:tcW w:w="2693" w:type="dxa"/>
          </w:tcPr>
          <w:p w:rsidR="008A2BB0" w:rsidRPr="00B23C71" w:rsidRDefault="008A2BB0" w:rsidP="00AE70A8">
            <w:pPr>
              <w:spacing w:before="120" w:after="120"/>
              <w:jc w:val="both"/>
              <w:rPr>
                <w:rFonts w:ascii="Gill Sans MT" w:hAnsi="Gill Sans MT" w:cstheme="minorHAnsi"/>
                <w:sz w:val="18"/>
                <w:szCs w:val="18"/>
              </w:rPr>
            </w:pPr>
            <w:r w:rsidRPr="00B23C71">
              <w:rPr>
                <w:rFonts w:ascii="Gill Sans MT" w:hAnsi="Gill Sans MT" w:cstheme="minorHAnsi"/>
                <w:sz w:val="18"/>
                <w:szCs w:val="18"/>
              </w:rPr>
              <w:t xml:space="preserve">We respect and value each other, thrive on our diversity, and work </w:t>
            </w:r>
            <w:r w:rsidRPr="00B23C71">
              <w:rPr>
                <w:rFonts w:ascii="Gill Sans MT" w:hAnsi="Gill Sans MT" w:cstheme="minorHAnsi"/>
                <w:sz w:val="18"/>
                <w:szCs w:val="18"/>
              </w:rPr>
              <w:lastRenderedPageBreak/>
              <w:t>with partners to leverage our global strength in making a difference for children</w:t>
            </w:r>
          </w:p>
        </w:tc>
        <w:tc>
          <w:tcPr>
            <w:tcW w:w="4360" w:type="dxa"/>
          </w:tcPr>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lastRenderedPageBreak/>
              <w:t>Team player who works co-operatively with colleagues</w:t>
            </w:r>
          </w:p>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lastRenderedPageBreak/>
              <w:t>Is fair and reasonable to others</w:t>
            </w:r>
          </w:p>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Able to clearly understand organi</w:t>
            </w:r>
            <w:r>
              <w:rPr>
                <w:rFonts w:ascii="Gill Sans MT" w:hAnsi="Gill Sans MT" w:cstheme="minorHAnsi"/>
                <w:sz w:val="18"/>
                <w:szCs w:val="18"/>
              </w:rPr>
              <w:t>s</w:t>
            </w:r>
            <w:r w:rsidRPr="00B23C71">
              <w:rPr>
                <w:rFonts w:ascii="Gill Sans MT" w:hAnsi="Gill Sans MT" w:cstheme="minorHAnsi"/>
                <w:sz w:val="18"/>
                <w:szCs w:val="18"/>
              </w:rPr>
              <w:t>ational priorities</w:t>
            </w:r>
          </w:p>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Identifies and maintains key stakeholder relationships effectively</w:t>
            </w:r>
          </w:p>
        </w:tc>
      </w:tr>
      <w:tr w:rsidR="008A2BB0" w:rsidRPr="00B23C71" w:rsidTr="00AE70A8">
        <w:tc>
          <w:tcPr>
            <w:tcW w:w="1951" w:type="dxa"/>
          </w:tcPr>
          <w:p w:rsidR="008A2BB0" w:rsidRPr="00B23C71" w:rsidRDefault="008A2BB0" w:rsidP="00AE70A8">
            <w:pPr>
              <w:spacing w:before="120" w:after="120"/>
              <w:rPr>
                <w:rFonts w:ascii="Gill Sans MT" w:hAnsi="Gill Sans MT" w:cstheme="minorHAnsi"/>
                <w:b/>
              </w:rPr>
            </w:pPr>
            <w:r w:rsidRPr="00B23C71">
              <w:rPr>
                <w:rFonts w:ascii="Gill Sans MT" w:hAnsi="Gill Sans MT" w:cstheme="minorHAnsi"/>
                <w:b/>
              </w:rPr>
              <w:lastRenderedPageBreak/>
              <w:t>Creativity</w:t>
            </w:r>
          </w:p>
        </w:tc>
        <w:tc>
          <w:tcPr>
            <w:tcW w:w="2693" w:type="dxa"/>
          </w:tcPr>
          <w:p w:rsidR="008A2BB0" w:rsidRPr="00B23C71" w:rsidRDefault="008A2BB0" w:rsidP="00AE70A8">
            <w:pPr>
              <w:spacing w:before="120" w:after="120"/>
              <w:jc w:val="both"/>
              <w:rPr>
                <w:rFonts w:ascii="Gill Sans MT" w:hAnsi="Gill Sans MT" w:cstheme="minorHAnsi"/>
                <w:sz w:val="18"/>
                <w:szCs w:val="18"/>
              </w:rPr>
            </w:pPr>
            <w:r w:rsidRPr="00B23C71">
              <w:rPr>
                <w:rFonts w:ascii="Gill Sans MT" w:hAnsi="Gill Sans MT" w:cstheme="minorHAnsi"/>
                <w:sz w:val="18"/>
                <w:szCs w:val="18"/>
              </w:rPr>
              <w:t>We are open to new ideas, embrace change, and take disciplined risks to develop sustainable solutions for and with children</w:t>
            </w:r>
          </w:p>
        </w:tc>
        <w:tc>
          <w:tcPr>
            <w:tcW w:w="4360" w:type="dxa"/>
          </w:tcPr>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Innovative in approach to their role</w:t>
            </w:r>
          </w:p>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Pr>
                <w:rFonts w:ascii="Gill Sans MT" w:hAnsi="Gill Sans MT" w:cstheme="minorHAnsi"/>
                <w:sz w:val="18"/>
                <w:szCs w:val="18"/>
              </w:rPr>
              <w:t>Embraces and supports organis</w:t>
            </w:r>
            <w:r w:rsidRPr="00B23C71">
              <w:rPr>
                <w:rFonts w:ascii="Gill Sans MT" w:hAnsi="Gill Sans MT" w:cstheme="minorHAnsi"/>
                <w:sz w:val="18"/>
                <w:szCs w:val="18"/>
              </w:rPr>
              <w:t>ational change</w:t>
            </w:r>
          </w:p>
        </w:tc>
      </w:tr>
      <w:tr w:rsidR="008A2BB0" w:rsidRPr="00B23C71" w:rsidTr="00AE70A8">
        <w:tc>
          <w:tcPr>
            <w:tcW w:w="1951" w:type="dxa"/>
          </w:tcPr>
          <w:p w:rsidR="008A2BB0" w:rsidRPr="00B23C71" w:rsidRDefault="008A2BB0" w:rsidP="00AE70A8">
            <w:pPr>
              <w:spacing w:before="120" w:after="120"/>
              <w:rPr>
                <w:rFonts w:ascii="Gill Sans MT" w:hAnsi="Gill Sans MT" w:cstheme="minorHAnsi"/>
                <w:b/>
              </w:rPr>
            </w:pPr>
            <w:r w:rsidRPr="00B23C71">
              <w:rPr>
                <w:rFonts w:ascii="Gill Sans MT" w:hAnsi="Gill Sans MT" w:cstheme="minorHAnsi"/>
                <w:b/>
              </w:rPr>
              <w:t>Integrity</w:t>
            </w:r>
          </w:p>
        </w:tc>
        <w:tc>
          <w:tcPr>
            <w:tcW w:w="2693" w:type="dxa"/>
          </w:tcPr>
          <w:p w:rsidR="008A2BB0" w:rsidRPr="00B23C71" w:rsidRDefault="008A2BB0" w:rsidP="00AE70A8">
            <w:pPr>
              <w:spacing w:before="120" w:after="120"/>
              <w:jc w:val="both"/>
              <w:rPr>
                <w:rFonts w:ascii="Gill Sans MT" w:hAnsi="Gill Sans MT" w:cstheme="minorHAnsi"/>
                <w:sz w:val="18"/>
                <w:szCs w:val="18"/>
              </w:rPr>
            </w:pPr>
            <w:r w:rsidRPr="00B23C71">
              <w:rPr>
                <w:rFonts w:ascii="Gill Sans MT" w:hAnsi="Gill Sans MT" w:cstheme="minorHAnsi"/>
                <w:sz w:val="18"/>
                <w:szCs w:val="18"/>
              </w:rPr>
              <w:t>We aspire to live the highest standards of personal honesty and behaviour; we never compromise our reputation and always act in the best interests of children</w:t>
            </w:r>
          </w:p>
        </w:tc>
        <w:tc>
          <w:tcPr>
            <w:tcW w:w="4360" w:type="dxa"/>
          </w:tcPr>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Acts with honesty and transparency in all dealings, maintaining an ethical approach to work</w:t>
            </w:r>
          </w:p>
          <w:p w:rsidR="008A2BB0" w:rsidRPr="00B23C71" w:rsidRDefault="008A2BB0" w:rsidP="008A2BB0">
            <w:pPr>
              <w:pStyle w:val="ListParagraph"/>
              <w:numPr>
                <w:ilvl w:val="0"/>
                <w:numId w:val="1"/>
              </w:numPr>
              <w:spacing w:before="120" w:after="120"/>
              <w:jc w:val="both"/>
              <w:rPr>
                <w:rFonts w:ascii="Gill Sans MT" w:hAnsi="Gill Sans MT" w:cstheme="minorHAnsi"/>
                <w:sz w:val="18"/>
                <w:szCs w:val="18"/>
              </w:rPr>
            </w:pPr>
            <w:r w:rsidRPr="00B23C71">
              <w:rPr>
                <w:rFonts w:ascii="Gill Sans MT" w:hAnsi="Gill Sans MT" w:cstheme="minorHAnsi"/>
                <w:sz w:val="18"/>
                <w:szCs w:val="18"/>
              </w:rPr>
              <w:t>Behaviour in accordance with SCNZ and SCI good conduct guidelines</w:t>
            </w:r>
          </w:p>
        </w:tc>
      </w:tr>
    </w:tbl>
    <w:p w:rsidR="008A2BB0" w:rsidRDefault="008A2BB0" w:rsidP="008A2BB0">
      <w:pPr>
        <w:pStyle w:val="Heading2"/>
        <w:spacing w:after="0"/>
        <w:rPr>
          <w:rFonts w:ascii="Gill Sans MT" w:eastAsia="Arial Unicode MS" w:hAnsi="Gill Sans MT" w:cstheme="minorHAnsi"/>
          <w:sz w:val="22"/>
          <w:szCs w:val="22"/>
        </w:rPr>
      </w:pPr>
    </w:p>
    <w:p w:rsidR="008A2BB0" w:rsidRPr="00B23C71" w:rsidRDefault="008A2BB0" w:rsidP="008A2BB0">
      <w:pPr>
        <w:pStyle w:val="Heading2"/>
        <w:spacing w:after="0"/>
        <w:rPr>
          <w:rFonts w:ascii="Gill Sans MT" w:eastAsia="Arial Unicode MS" w:hAnsi="Gill Sans MT" w:cstheme="minorHAnsi"/>
          <w:sz w:val="22"/>
          <w:szCs w:val="22"/>
        </w:rPr>
      </w:pPr>
      <w:r w:rsidRPr="00B23C71">
        <w:rPr>
          <w:rFonts w:ascii="Gill Sans MT" w:eastAsia="Arial Unicode MS" w:hAnsi="Gill Sans MT" w:cstheme="minorHAnsi"/>
          <w:sz w:val="22"/>
          <w:szCs w:val="22"/>
        </w:rPr>
        <w:t>Delegated Authorities:</w:t>
      </w:r>
    </w:p>
    <w:tbl>
      <w:tblPr>
        <w:tblStyle w:val="TableGrid"/>
        <w:tblW w:w="9067" w:type="dxa"/>
        <w:tblLook w:val="04A0" w:firstRow="1" w:lastRow="0" w:firstColumn="1" w:lastColumn="0" w:noHBand="0" w:noVBand="1"/>
      </w:tblPr>
      <w:tblGrid>
        <w:gridCol w:w="2376"/>
        <w:gridCol w:w="6691"/>
      </w:tblGrid>
      <w:tr w:rsidR="008A2BB0" w:rsidRPr="00B23C71" w:rsidTr="002D4619">
        <w:tc>
          <w:tcPr>
            <w:tcW w:w="2376" w:type="dxa"/>
            <w:shd w:val="clear" w:color="auto" w:fill="3B3838" w:themeFill="background2" w:themeFillShade="40"/>
          </w:tcPr>
          <w:p w:rsidR="008A2BB0" w:rsidRPr="00B23C71" w:rsidRDefault="008A2BB0" w:rsidP="00AE70A8">
            <w:pPr>
              <w:spacing w:before="120" w:after="120"/>
              <w:jc w:val="center"/>
              <w:rPr>
                <w:rFonts w:ascii="Gill Sans MT" w:hAnsi="Gill Sans MT" w:cstheme="minorHAnsi"/>
                <w:b/>
                <w:color w:val="FFFFFF" w:themeColor="background1"/>
              </w:rPr>
            </w:pPr>
            <w:r w:rsidRPr="00B23C71">
              <w:rPr>
                <w:rFonts w:ascii="Gill Sans MT" w:hAnsi="Gill Sans MT" w:cstheme="minorHAnsi"/>
                <w:b/>
                <w:color w:val="FFFFFF" w:themeColor="background1"/>
              </w:rPr>
              <w:t>AREA</w:t>
            </w:r>
          </w:p>
        </w:tc>
        <w:tc>
          <w:tcPr>
            <w:tcW w:w="6691" w:type="dxa"/>
            <w:shd w:val="clear" w:color="auto" w:fill="3B3838" w:themeFill="background2" w:themeFillShade="40"/>
          </w:tcPr>
          <w:p w:rsidR="008A2BB0" w:rsidRPr="00B23C71" w:rsidRDefault="008A2BB0" w:rsidP="00AE70A8">
            <w:pPr>
              <w:spacing w:before="120" w:after="120"/>
              <w:jc w:val="center"/>
              <w:rPr>
                <w:rFonts w:ascii="Gill Sans MT" w:hAnsi="Gill Sans MT" w:cstheme="minorHAnsi"/>
                <w:b/>
                <w:color w:val="FFFFFF" w:themeColor="background1"/>
              </w:rPr>
            </w:pPr>
            <w:r w:rsidRPr="00B23C71">
              <w:rPr>
                <w:rFonts w:ascii="Gill Sans MT" w:hAnsi="Gill Sans MT" w:cstheme="minorHAnsi"/>
                <w:b/>
                <w:color w:val="FFFFFF" w:themeColor="background1"/>
              </w:rPr>
              <w:t>DELEGATION</w:t>
            </w:r>
          </w:p>
        </w:tc>
      </w:tr>
      <w:tr w:rsidR="008A2BB0" w:rsidRPr="00B23C71" w:rsidTr="002D4619">
        <w:tc>
          <w:tcPr>
            <w:tcW w:w="2376" w:type="dxa"/>
          </w:tcPr>
          <w:p w:rsidR="008A2BB0" w:rsidRPr="00B23C71" w:rsidRDefault="008A2BB0" w:rsidP="00AE70A8">
            <w:pPr>
              <w:spacing w:before="120" w:after="120"/>
              <w:rPr>
                <w:rFonts w:ascii="Gill Sans MT" w:hAnsi="Gill Sans MT" w:cstheme="minorHAnsi"/>
                <w:b/>
              </w:rPr>
            </w:pPr>
            <w:r w:rsidRPr="00B23C71">
              <w:rPr>
                <w:rFonts w:ascii="Gill Sans MT" w:hAnsi="Gill Sans MT" w:cstheme="minorHAnsi"/>
                <w:b/>
              </w:rPr>
              <w:t>Financial</w:t>
            </w:r>
          </w:p>
        </w:tc>
        <w:tc>
          <w:tcPr>
            <w:tcW w:w="6691" w:type="dxa"/>
          </w:tcPr>
          <w:p w:rsidR="008A2BB0" w:rsidRPr="00F47B4C" w:rsidRDefault="00F47B4C" w:rsidP="008A2BB0">
            <w:pPr>
              <w:pStyle w:val="ListParagraph"/>
              <w:numPr>
                <w:ilvl w:val="0"/>
                <w:numId w:val="2"/>
              </w:numPr>
              <w:spacing w:before="120" w:after="120"/>
              <w:jc w:val="both"/>
              <w:rPr>
                <w:rFonts w:ascii="Gill Sans MT" w:hAnsi="Gill Sans MT" w:cstheme="minorHAnsi"/>
                <w:sz w:val="18"/>
                <w:szCs w:val="18"/>
              </w:rPr>
            </w:pPr>
            <w:r w:rsidRPr="00F47B4C">
              <w:rPr>
                <w:rFonts w:ascii="Gill Sans MT" w:hAnsi="Gill Sans MT" w:cstheme="minorHAnsi"/>
                <w:sz w:val="18"/>
                <w:szCs w:val="18"/>
                <w:shd w:val="pct15" w:color="auto" w:fill="FFFFFF"/>
              </w:rPr>
              <w:t>None</w:t>
            </w:r>
          </w:p>
        </w:tc>
      </w:tr>
      <w:tr w:rsidR="008A2BB0" w:rsidRPr="00B23C71" w:rsidTr="002D4619">
        <w:tc>
          <w:tcPr>
            <w:tcW w:w="2376" w:type="dxa"/>
          </w:tcPr>
          <w:p w:rsidR="008A2BB0" w:rsidRPr="00B23C71" w:rsidRDefault="008A2BB0" w:rsidP="00AE70A8">
            <w:pPr>
              <w:spacing w:before="120" w:after="120"/>
              <w:rPr>
                <w:rFonts w:ascii="Gill Sans MT" w:hAnsi="Gill Sans MT" w:cstheme="minorHAnsi"/>
                <w:b/>
              </w:rPr>
            </w:pPr>
            <w:r w:rsidRPr="00B23C71">
              <w:rPr>
                <w:rFonts w:ascii="Gill Sans MT" w:hAnsi="Gill Sans MT" w:cstheme="minorHAnsi"/>
                <w:b/>
              </w:rPr>
              <w:t>Staffing</w:t>
            </w:r>
          </w:p>
        </w:tc>
        <w:tc>
          <w:tcPr>
            <w:tcW w:w="6691" w:type="dxa"/>
          </w:tcPr>
          <w:p w:rsidR="008A2BB0" w:rsidRPr="00F47B4C" w:rsidRDefault="00F47B4C" w:rsidP="008A2BB0">
            <w:pPr>
              <w:pStyle w:val="ListParagraph"/>
              <w:numPr>
                <w:ilvl w:val="0"/>
                <w:numId w:val="2"/>
              </w:numPr>
              <w:spacing w:before="120" w:after="120"/>
              <w:jc w:val="both"/>
              <w:rPr>
                <w:rFonts w:ascii="Gill Sans MT" w:hAnsi="Gill Sans MT" w:cstheme="minorHAnsi"/>
                <w:sz w:val="18"/>
                <w:szCs w:val="18"/>
                <w:shd w:val="pct15" w:color="auto" w:fill="FFFFFF"/>
              </w:rPr>
            </w:pPr>
            <w:r w:rsidRPr="00F47B4C">
              <w:rPr>
                <w:rFonts w:ascii="Gill Sans MT" w:hAnsi="Gill Sans MT" w:cstheme="minorHAnsi"/>
                <w:sz w:val="18"/>
                <w:szCs w:val="18"/>
                <w:shd w:val="pct15" w:color="auto" w:fill="FFFFFF"/>
              </w:rPr>
              <w:t>None</w:t>
            </w:r>
          </w:p>
        </w:tc>
      </w:tr>
      <w:tr w:rsidR="008A2BB0" w:rsidRPr="00B23C71" w:rsidTr="002D4619">
        <w:tc>
          <w:tcPr>
            <w:tcW w:w="2376" w:type="dxa"/>
          </w:tcPr>
          <w:p w:rsidR="008A2BB0" w:rsidRPr="00B23C71" w:rsidRDefault="008A2BB0" w:rsidP="00AE70A8">
            <w:pPr>
              <w:spacing w:before="120" w:after="120"/>
              <w:rPr>
                <w:rFonts w:ascii="Gill Sans MT" w:hAnsi="Gill Sans MT" w:cstheme="minorHAnsi"/>
                <w:b/>
              </w:rPr>
            </w:pPr>
            <w:r w:rsidRPr="00B23C71">
              <w:rPr>
                <w:rFonts w:ascii="Gill Sans MT" w:hAnsi="Gill Sans MT" w:cstheme="minorHAnsi"/>
                <w:b/>
              </w:rPr>
              <w:t>Other</w:t>
            </w:r>
          </w:p>
        </w:tc>
        <w:tc>
          <w:tcPr>
            <w:tcW w:w="6691" w:type="dxa"/>
          </w:tcPr>
          <w:p w:rsidR="008A2BB0" w:rsidRPr="00F47B4C" w:rsidRDefault="008A2BB0" w:rsidP="008A2BB0">
            <w:pPr>
              <w:pStyle w:val="ListParagraph"/>
              <w:numPr>
                <w:ilvl w:val="0"/>
                <w:numId w:val="2"/>
              </w:numPr>
              <w:spacing w:before="120" w:after="120"/>
              <w:jc w:val="both"/>
              <w:rPr>
                <w:rFonts w:ascii="Gill Sans MT" w:hAnsi="Gill Sans MT" w:cstheme="minorHAnsi"/>
                <w:sz w:val="18"/>
                <w:szCs w:val="18"/>
                <w:shd w:val="pct15" w:color="auto" w:fill="FFFFFF"/>
              </w:rPr>
            </w:pPr>
            <w:r w:rsidRPr="00F47B4C">
              <w:rPr>
                <w:rFonts w:ascii="Gill Sans MT" w:hAnsi="Gill Sans MT" w:cstheme="minorHAnsi"/>
                <w:sz w:val="18"/>
                <w:szCs w:val="18"/>
                <w:shd w:val="pct15" w:color="auto" w:fill="FFFFFF"/>
              </w:rPr>
              <w:t>None</w:t>
            </w:r>
          </w:p>
        </w:tc>
      </w:tr>
    </w:tbl>
    <w:p w:rsidR="008A2BB0" w:rsidRPr="00B23C71" w:rsidRDefault="008A2BB0" w:rsidP="008A2BB0">
      <w:pPr>
        <w:rPr>
          <w:rFonts w:ascii="Gill Sans MT" w:eastAsia="Arial Unicode MS" w:hAnsi="Gill Sans MT"/>
        </w:rPr>
      </w:pPr>
    </w:p>
    <w:p w:rsidR="008A2BB0" w:rsidRDefault="008A2BB0" w:rsidP="008A2BB0">
      <w:pPr>
        <w:pStyle w:val="Heading2"/>
        <w:spacing w:after="0"/>
        <w:rPr>
          <w:rFonts w:ascii="Gill Sans MT" w:eastAsia="Arial Unicode MS" w:hAnsi="Gill Sans MT" w:cstheme="minorHAnsi"/>
          <w:sz w:val="22"/>
          <w:szCs w:val="22"/>
        </w:rPr>
      </w:pPr>
      <w:r w:rsidRPr="00324FD6">
        <w:rPr>
          <w:rFonts w:ascii="Gill Sans MT" w:eastAsia="Arial Unicode MS" w:hAnsi="Gill Sans MT" w:cstheme="minorHAnsi"/>
          <w:sz w:val="22"/>
          <w:szCs w:val="22"/>
        </w:rPr>
        <w:t>Person Specification:</w:t>
      </w:r>
    </w:p>
    <w:p w:rsidR="008A2BB0" w:rsidRDefault="008A2BB0" w:rsidP="008A2BB0">
      <w:pPr>
        <w:pStyle w:val="Default"/>
        <w:rPr>
          <w:rFonts w:ascii="Gill Sans MT" w:hAnsi="Gill Sans MT"/>
          <w:b/>
          <w:bCs/>
          <w:sz w:val="20"/>
          <w:szCs w:val="20"/>
          <w:u w:val="single"/>
        </w:rPr>
      </w:pPr>
    </w:p>
    <w:p w:rsidR="00770CAA" w:rsidRPr="00907541" w:rsidRDefault="00770CAA" w:rsidP="00770CAA">
      <w:pPr>
        <w:rPr>
          <w:rFonts w:ascii="Gill Sans MT" w:hAnsi="Gill Sans MT" w:cs="Arial"/>
          <w:b/>
        </w:rPr>
      </w:pPr>
      <w:r w:rsidRPr="00907541">
        <w:rPr>
          <w:rFonts w:ascii="Gill Sans MT" w:hAnsi="Gill Sans MT" w:cs="Arial"/>
          <w:b/>
        </w:rPr>
        <w:t>Essential</w:t>
      </w:r>
    </w:p>
    <w:p w:rsidR="00462748" w:rsidRDefault="00C05C58" w:rsidP="00462748">
      <w:pPr>
        <w:numPr>
          <w:ilvl w:val="0"/>
          <w:numId w:val="8"/>
        </w:numPr>
        <w:spacing w:after="120" w:line="280" w:lineRule="exact"/>
        <w:ind w:left="709" w:right="261" w:hanging="425"/>
        <w:rPr>
          <w:rFonts w:ascii="Gill Sans MT" w:hAnsi="Gill Sans MT" w:cs="Arial"/>
        </w:rPr>
      </w:pPr>
      <w:r>
        <w:rPr>
          <w:rFonts w:ascii="Gill Sans MT" w:hAnsi="Gill Sans MT" w:cs="Arial"/>
        </w:rPr>
        <w:t>At least five years’ e</w:t>
      </w:r>
      <w:r w:rsidR="00462748">
        <w:rPr>
          <w:rFonts w:ascii="Gill Sans MT" w:hAnsi="Gill Sans MT" w:cs="Arial"/>
        </w:rPr>
        <w:t xml:space="preserve">xperience of </w:t>
      </w:r>
      <w:r w:rsidR="004864BE">
        <w:rPr>
          <w:rFonts w:ascii="Gill Sans MT" w:hAnsi="Gill Sans MT" w:cs="Arial"/>
        </w:rPr>
        <w:t>L</w:t>
      </w:r>
      <w:r w:rsidR="00462748">
        <w:rPr>
          <w:rFonts w:ascii="Gill Sans MT" w:hAnsi="Gill Sans MT" w:cs="Arial"/>
        </w:rPr>
        <w:t>egacy fundraising</w:t>
      </w:r>
    </w:p>
    <w:p w:rsidR="003111F5" w:rsidRPr="003111F5" w:rsidRDefault="003111F5" w:rsidP="003111F5">
      <w:pPr>
        <w:numPr>
          <w:ilvl w:val="0"/>
          <w:numId w:val="8"/>
        </w:numPr>
        <w:spacing w:after="120" w:line="280" w:lineRule="exact"/>
        <w:ind w:left="709" w:right="261" w:hanging="425"/>
        <w:rPr>
          <w:rFonts w:ascii="Gill Sans MT" w:hAnsi="Gill Sans MT" w:cs="Arial"/>
        </w:rPr>
      </w:pPr>
      <w:r>
        <w:rPr>
          <w:rFonts w:ascii="Gill Sans MT" w:hAnsi="Gill Sans MT"/>
        </w:rPr>
        <w:t xml:space="preserve">Experience of building and maintaining personal relationships, especially with older individuals </w:t>
      </w:r>
    </w:p>
    <w:p w:rsidR="003111F5" w:rsidRPr="003111F5" w:rsidRDefault="003111F5" w:rsidP="003111F5">
      <w:pPr>
        <w:numPr>
          <w:ilvl w:val="0"/>
          <w:numId w:val="8"/>
        </w:numPr>
        <w:spacing w:after="120" w:line="280" w:lineRule="exact"/>
        <w:ind w:left="709" w:right="261" w:hanging="425"/>
        <w:rPr>
          <w:rFonts w:ascii="Gill Sans MT" w:hAnsi="Gill Sans MT" w:cs="Arial"/>
        </w:rPr>
      </w:pPr>
      <w:r w:rsidRPr="00F47B4C">
        <w:rPr>
          <w:rFonts w:ascii="Gill Sans MT" w:hAnsi="Gill Sans MT" w:cs="Arial"/>
        </w:rPr>
        <w:t xml:space="preserve">Excellent </w:t>
      </w:r>
      <w:r>
        <w:rPr>
          <w:rFonts w:ascii="Gill Sans MT" w:hAnsi="Gill Sans MT" w:cs="Arial"/>
        </w:rPr>
        <w:t xml:space="preserve">oral </w:t>
      </w:r>
      <w:r w:rsidRPr="00F47B4C">
        <w:rPr>
          <w:rFonts w:ascii="Gill Sans MT" w:hAnsi="Gill Sans MT" w:cs="Arial"/>
        </w:rPr>
        <w:t>communications skills</w:t>
      </w:r>
      <w:r>
        <w:rPr>
          <w:rFonts w:ascii="Gill Sans MT" w:hAnsi="Gill Sans MT" w:cs="Arial"/>
        </w:rPr>
        <w:t xml:space="preserve"> – ability to inspire and motivate individual supporters to leave a gift to </w:t>
      </w:r>
      <w:r w:rsidR="00B0295A">
        <w:rPr>
          <w:rFonts w:ascii="Gill Sans MT" w:hAnsi="Gill Sans MT" w:cs="Arial"/>
        </w:rPr>
        <w:t>SCNZ</w:t>
      </w:r>
      <w:r>
        <w:rPr>
          <w:rFonts w:ascii="Gill Sans MT" w:hAnsi="Gill Sans MT" w:cs="Arial"/>
        </w:rPr>
        <w:t xml:space="preserve"> in their wills, and to speak about the work of Save the Children to wider audiences with confidence, clarity and passion </w:t>
      </w:r>
    </w:p>
    <w:p w:rsidR="00F47B4C" w:rsidRDefault="00F47B4C" w:rsidP="00F47B4C">
      <w:pPr>
        <w:numPr>
          <w:ilvl w:val="0"/>
          <w:numId w:val="8"/>
        </w:numPr>
        <w:spacing w:after="120" w:line="280" w:lineRule="exact"/>
        <w:ind w:left="709" w:right="261" w:hanging="425"/>
        <w:rPr>
          <w:rFonts w:ascii="Gill Sans MT" w:hAnsi="Gill Sans MT" w:cs="Arial"/>
        </w:rPr>
      </w:pPr>
      <w:r w:rsidRPr="00F47B4C">
        <w:rPr>
          <w:rFonts w:ascii="Gill Sans MT" w:hAnsi="Gill Sans MT" w:cs="Arial"/>
        </w:rPr>
        <w:t xml:space="preserve">Excellent </w:t>
      </w:r>
      <w:r w:rsidR="004B348D">
        <w:rPr>
          <w:rFonts w:ascii="Gill Sans MT" w:hAnsi="Gill Sans MT" w:cs="Arial"/>
        </w:rPr>
        <w:t>written communication skills</w:t>
      </w:r>
      <w:r w:rsidRPr="00F47B4C">
        <w:rPr>
          <w:rFonts w:ascii="Gill Sans MT" w:hAnsi="Gill Sans MT" w:cs="Arial"/>
        </w:rPr>
        <w:t xml:space="preserve"> </w:t>
      </w:r>
      <w:r w:rsidR="004B348D">
        <w:rPr>
          <w:rFonts w:ascii="Gill Sans MT" w:hAnsi="Gill Sans MT" w:cs="Arial"/>
        </w:rPr>
        <w:t xml:space="preserve">– ability to write warm and engaging letters to supporters and to write compelling </w:t>
      </w:r>
      <w:r w:rsidR="004864BE">
        <w:rPr>
          <w:rFonts w:ascii="Gill Sans MT" w:hAnsi="Gill Sans MT" w:cs="Arial"/>
        </w:rPr>
        <w:t>L</w:t>
      </w:r>
      <w:r w:rsidR="004B348D">
        <w:rPr>
          <w:rFonts w:ascii="Gill Sans MT" w:hAnsi="Gill Sans MT" w:cs="Arial"/>
        </w:rPr>
        <w:t xml:space="preserve">egacy articles for </w:t>
      </w:r>
      <w:r w:rsidR="00B0295A">
        <w:rPr>
          <w:rFonts w:ascii="Gill Sans MT" w:hAnsi="Gill Sans MT" w:cs="Arial"/>
        </w:rPr>
        <w:t>SCNZ</w:t>
      </w:r>
      <w:r w:rsidR="004B348D">
        <w:rPr>
          <w:rFonts w:ascii="Gill Sans MT" w:hAnsi="Gill Sans MT" w:cs="Arial"/>
        </w:rPr>
        <w:t xml:space="preserve"> </w:t>
      </w:r>
      <w:r w:rsidR="00462748">
        <w:rPr>
          <w:rFonts w:ascii="Gill Sans MT" w:hAnsi="Gill Sans MT" w:cs="Arial"/>
        </w:rPr>
        <w:t>publications</w:t>
      </w:r>
    </w:p>
    <w:p w:rsidR="004B348D" w:rsidRDefault="004B348D" w:rsidP="00F47B4C">
      <w:pPr>
        <w:numPr>
          <w:ilvl w:val="0"/>
          <w:numId w:val="8"/>
        </w:numPr>
        <w:spacing w:after="120" w:line="280" w:lineRule="exact"/>
        <w:ind w:left="709" w:right="261" w:hanging="425"/>
        <w:rPr>
          <w:rFonts w:ascii="Gill Sans MT" w:hAnsi="Gill Sans MT" w:cs="Arial"/>
        </w:rPr>
      </w:pPr>
      <w:r>
        <w:rPr>
          <w:rFonts w:ascii="Gill Sans MT" w:hAnsi="Gill Sans MT" w:cs="Arial"/>
        </w:rPr>
        <w:t xml:space="preserve">Experience of </w:t>
      </w:r>
      <w:r w:rsidR="004864BE">
        <w:rPr>
          <w:rFonts w:ascii="Gill Sans MT" w:hAnsi="Gill Sans MT" w:cs="Arial"/>
        </w:rPr>
        <w:t>planning</w:t>
      </w:r>
      <w:r>
        <w:rPr>
          <w:rFonts w:ascii="Gill Sans MT" w:hAnsi="Gill Sans MT" w:cs="Arial"/>
        </w:rPr>
        <w:t xml:space="preserve"> and presenting </w:t>
      </w:r>
      <w:r w:rsidR="00462748">
        <w:rPr>
          <w:rFonts w:ascii="Gill Sans MT" w:hAnsi="Gill Sans MT" w:cs="Arial"/>
        </w:rPr>
        <w:t xml:space="preserve">engaging supporter </w:t>
      </w:r>
      <w:r>
        <w:rPr>
          <w:rFonts w:ascii="Gill Sans MT" w:hAnsi="Gill Sans MT" w:cs="Arial"/>
        </w:rPr>
        <w:t>events</w:t>
      </w:r>
    </w:p>
    <w:p w:rsidR="00462748" w:rsidRPr="00F44E40" w:rsidRDefault="00462748" w:rsidP="00462748">
      <w:pPr>
        <w:numPr>
          <w:ilvl w:val="0"/>
          <w:numId w:val="8"/>
        </w:numPr>
        <w:spacing w:after="120" w:line="280" w:lineRule="exact"/>
        <w:ind w:left="709" w:right="261" w:hanging="425"/>
        <w:rPr>
          <w:rFonts w:ascii="Gill Sans MT" w:hAnsi="Gill Sans MT" w:cs="Arial"/>
        </w:rPr>
      </w:pPr>
      <w:r>
        <w:rPr>
          <w:rFonts w:ascii="Gill Sans MT" w:hAnsi="Gill Sans MT"/>
        </w:rPr>
        <w:t>Relevant tertiary qualification (Fundraising/Marketing/Comms)</w:t>
      </w:r>
    </w:p>
    <w:p w:rsidR="00F44E40" w:rsidRPr="00F44E40" w:rsidRDefault="00F44E40" w:rsidP="00462748">
      <w:pPr>
        <w:numPr>
          <w:ilvl w:val="0"/>
          <w:numId w:val="8"/>
        </w:numPr>
        <w:spacing w:after="120" w:line="280" w:lineRule="exact"/>
        <w:ind w:left="709" w:right="261" w:hanging="425"/>
        <w:rPr>
          <w:rFonts w:ascii="Gill Sans MT" w:hAnsi="Gill Sans MT" w:cs="Arial"/>
        </w:rPr>
      </w:pPr>
      <w:r>
        <w:rPr>
          <w:rFonts w:ascii="Gill Sans MT" w:hAnsi="Gill Sans MT" w:cs="Arial"/>
        </w:rPr>
        <w:t>Experience of using a donor database to record interactions with prospects and donors and to produce regular progress reports</w:t>
      </w:r>
    </w:p>
    <w:p w:rsidR="00F44E40" w:rsidRPr="00462748" w:rsidRDefault="00F44E40" w:rsidP="00462748">
      <w:pPr>
        <w:numPr>
          <w:ilvl w:val="0"/>
          <w:numId w:val="8"/>
        </w:numPr>
        <w:spacing w:after="120" w:line="280" w:lineRule="exact"/>
        <w:ind w:left="709" w:right="261" w:hanging="425"/>
        <w:rPr>
          <w:rFonts w:ascii="Gill Sans MT" w:hAnsi="Gill Sans MT" w:cs="Arial"/>
        </w:rPr>
      </w:pPr>
      <w:r>
        <w:rPr>
          <w:rFonts w:ascii="Gill Sans MT" w:hAnsi="Gill Sans MT" w:cs="Arial"/>
        </w:rPr>
        <w:t>Excellent range of computer skills, including advanced knowledge of the Microsoft Office Suite</w:t>
      </w:r>
    </w:p>
    <w:p w:rsidR="00462748" w:rsidRDefault="00462748" w:rsidP="00462748">
      <w:pPr>
        <w:numPr>
          <w:ilvl w:val="0"/>
          <w:numId w:val="8"/>
        </w:numPr>
        <w:spacing w:after="120" w:line="280" w:lineRule="exact"/>
        <w:ind w:left="709" w:right="261" w:hanging="425"/>
        <w:rPr>
          <w:rFonts w:ascii="Gill Sans MT" w:hAnsi="Gill Sans MT" w:cs="Arial"/>
        </w:rPr>
      </w:pPr>
      <w:bookmarkStart w:id="0" w:name="_Hlk29217872"/>
      <w:r>
        <w:rPr>
          <w:rFonts w:ascii="Gill Sans MT" w:hAnsi="Gill Sans MT" w:cs="Arial"/>
        </w:rPr>
        <w:t>Clean</w:t>
      </w:r>
      <w:r w:rsidR="00973CD5">
        <w:rPr>
          <w:rFonts w:ascii="Gill Sans MT" w:hAnsi="Gill Sans MT" w:cs="Arial"/>
        </w:rPr>
        <w:t>, current New Zealand</w:t>
      </w:r>
      <w:r>
        <w:rPr>
          <w:rFonts w:ascii="Gill Sans MT" w:hAnsi="Gill Sans MT" w:cs="Arial"/>
        </w:rPr>
        <w:t xml:space="preserve"> driver’s licence</w:t>
      </w:r>
    </w:p>
    <w:p w:rsidR="00973CD5" w:rsidRPr="00F47B4C" w:rsidRDefault="00973CD5" w:rsidP="00462748">
      <w:pPr>
        <w:numPr>
          <w:ilvl w:val="0"/>
          <w:numId w:val="8"/>
        </w:numPr>
        <w:spacing w:after="120" w:line="280" w:lineRule="exact"/>
        <w:ind w:left="709" w:right="261" w:hanging="425"/>
        <w:rPr>
          <w:rFonts w:ascii="Gill Sans MT" w:hAnsi="Gill Sans MT" w:cs="Arial"/>
        </w:rPr>
      </w:pPr>
      <w:r>
        <w:rPr>
          <w:rFonts w:ascii="Gill Sans MT" w:hAnsi="Gill Sans MT" w:cs="Arial"/>
        </w:rPr>
        <w:t>New Zealand residency or a valid work visa</w:t>
      </w:r>
    </w:p>
    <w:bookmarkEnd w:id="0"/>
    <w:p w:rsidR="003111F5" w:rsidRDefault="00770CAA" w:rsidP="00512570">
      <w:pPr>
        <w:pStyle w:val="Heading1"/>
        <w:rPr>
          <w:rFonts w:ascii="Gill Sans MT" w:eastAsiaTheme="minorHAnsi" w:hAnsi="Gill Sans MT" w:cs="Arial"/>
          <w:b/>
          <w:color w:val="auto"/>
          <w:sz w:val="22"/>
          <w:szCs w:val="22"/>
        </w:rPr>
      </w:pPr>
      <w:r w:rsidRPr="00770CAA">
        <w:rPr>
          <w:rFonts w:ascii="Gill Sans MT" w:eastAsiaTheme="minorHAnsi" w:hAnsi="Gill Sans MT" w:cs="Arial"/>
          <w:b/>
          <w:color w:val="auto"/>
          <w:sz w:val="22"/>
          <w:szCs w:val="22"/>
        </w:rPr>
        <w:lastRenderedPageBreak/>
        <w:t>Desirable</w:t>
      </w:r>
    </w:p>
    <w:p w:rsidR="00770CAA" w:rsidRPr="00F44E40" w:rsidRDefault="00462748" w:rsidP="00770CAA">
      <w:pPr>
        <w:numPr>
          <w:ilvl w:val="0"/>
          <w:numId w:val="8"/>
        </w:numPr>
        <w:spacing w:after="120" w:line="280" w:lineRule="exact"/>
        <w:ind w:left="709" w:right="261" w:hanging="425"/>
        <w:rPr>
          <w:rFonts w:ascii="Gill Sans MT" w:hAnsi="Gill Sans MT"/>
          <w:b/>
        </w:rPr>
      </w:pPr>
      <w:bookmarkStart w:id="1" w:name="_GoBack"/>
      <w:bookmarkEnd w:id="1"/>
      <w:r>
        <w:rPr>
          <w:rFonts w:ascii="Gill Sans MT" w:hAnsi="Gill Sans MT"/>
        </w:rPr>
        <w:t>Previous experience of working in the not for profit sector</w:t>
      </w:r>
    </w:p>
    <w:p w:rsidR="00F44E40" w:rsidRPr="00F44E40" w:rsidRDefault="00F44E40" w:rsidP="00770CAA">
      <w:pPr>
        <w:numPr>
          <w:ilvl w:val="0"/>
          <w:numId w:val="8"/>
        </w:numPr>
        <w:spacing w:after="120" w:line="280" w:lineRule="exact"/>
        <w:ind w:left="709" w:right="261" w:hanging="425"/>
        <w:rPr>
          <w:rFonts w:ascii="Gill Sans MT" w:hAnsi="Gill Sans MT"/>
        </w:rPr>
      </w:pPr>
      <w:r w:rsidRPr="00F44E40">
        <w:rPr>
          <w:rFonts w:ascii="Gill Sans MT" w:hAnsi="Gill Sans MT"/>
        </w:rPr>
        <w:t>Understanding of development and humanitarian issues</w:t>
      </w:r>
    </w:p>
    <w:p w:rsidR="00462748" w:rsidRPr="00462748" w:rsidRDefault="00462748" w:rsidP="00770CAA">
      <w:pPr>
        <w:numPr>
          <w:ilvl w:val="0"/>
          <w:numId w:val="8"/>
        </w:numPr>
        <w:spacing w:after="120" w:line="280" w:lineRule="exact"/>
        <w:ind w:left="709" w:right="261" w:hanging="425"/>
        <w:rPr>
          <w:rFonts w:ascii="Gill Sans MT" w:hAnsi="Gill Sans MT"/>
        </w:rPr>
      </w:pPr>
      <w:r w:rsidRPr="00462748">
        <w:rPr>
          <w:rFonts w:ascii="Gill Sans MT" w:hAnsi="Gill Sans MT"/>
        </w:rPr>
        <w:t>Self-motivated with a positive, can-do attitude</w:t>
      </w:r>
    </w:p>
    <w:p w:rsidR="00462748" w:rsidRPr="00462748" w:rsidRDefault="00462748" w:rsidP="00770CAA">
      <w:pPr>
        <w:numPr>
          <w:ilvl w:val="0"/>
          <w:numId w:val="8"/>
        </w:numPr>
        <w:spacing w:after="120" w:line="280" w:lineRule="exact"/>
        <w:ind w:left="709" w:right="261" w:hanging="425"/>
        <w:rPr>
          <w:rFonts w:ascii="Gill Sans MT" w:hAnsi="Gill Sans MT"/>
        </w:rPr>
      </w:pPr>
      <w:r w:rsidRPr="00462748">
        <w:rPr>
          <w:rFonts w:ascii="Gill Sans MT" w:hAnsi="Gill Sans MT"/>
        </w:rPr>
        <w:t xml:space="preserve">Ability to </w:t>
      </w:r>
      <w:r w:rsidR="00F44E40">
        <w:rPr>
          <w:rFonts w:ascii="Gill Sans MT" w:hAnsi="Gill Sans MT"/>
        </w:rPr>
        <w:t xml:space="preserve">work </w:t>
      </w:r>
      <w:r w:rsidR="003111F5">
        <w:rPr>
          <w:rFonts w:ascii="Gill Sans MT" w:hAnsi="Gill Sans MT"/>
        </w:rPr>
        <w:t>independently</w:t>
      </w:r>
      <w:r w:rsidR="00F44E40">
        <w:rPr>
          <w:rFonts w:ascii="Gill Sans MT" w:hAnsi="Gill Sans MT"/>
        </w:rPr>
        <w:t xml:space="preserve"> but </w:t>
      </w:r>
      <w:r w:rsidR="003111F5">
        <w:rPr>
          <w:rFonts w:ascii="Gill Sans MT" w:hAnsi="Gill Sans MT"/>
        </w:rPr>
        <w:t>also</w:t>
      </w:r>
      <w:r w:rsidR="00F44E40">
        <w:rPr>
          <w:rFonts w:ascii="Gill Sans MT" w:hAnsi="Gill Sans MT"/>
        </w:rPr>
        <w:t xml:space="preserve"> as an effective member of </w:t>
      </w:r>
      <w:r w:rsidR="003111F5">
        <w:rPr>
          <w:rFonts w:ascii="Gill Sans MT" w:hAnsi="Gill Sans MT"/>
        </w:rPr>
        <w:t>the Fundraising</w:t>
      </w:r>
      <w:r w:rsidR="00F44E40">
        <w:rPr>
          <w:rFonts w:ascii="Gill Sans MT" w:hAnsi="Gill Sans MT"/>
        </w:rPr>
        <w:t xml:space="preserve"> </w:t>
      </w:r>
      <w:r w:rsidR="003111F5">
        <w:rPr>
          <w:rFonts w:ascii="Gill Sans MT" w:hAnsi="Gill Sans MT"/>
        </w:rPr>
        <w:t>T</w:t>
      </w:r>
      <w:r w:rsidR="00F44E40">
        <w:rPr>
          <w:rFonts w:ascii="Gill Sans MT" w:hAnsi="Gill Sans MT"/>
        </w:rPr>
        <w:t>eam</w:t>
      </w:r>
    </w:p>
    <w:p w:rsidR="008A2BB0" w:rsidRDefault="008A2BB0" w:rsidP="008A2BB0">
      <w:pPr>
        <w:pStyle w:val="BodyTextIndent2"/>
        <w:ind w:left="0"/>
        <w:jc w:val="both"/>
        <w:rPr>
          <w:rFonts w:ascii="Gill Sans MT" w:eastAsia="Arial Unicode MS" w:hAnsi="Gill Sans MT" w:cs="Arial Unicode MS"/>
          <w:sz w:val="22"/>
          <w:szCs w:val="22"/>
        </w:rPr>
      </w:pPr>
    </w:p>
    <w:p w:rsidR="00973CD5" w:rsidRPr="00973CD5" w:rsidRDefault="00973CD5" w:rsidP="008A2BB0">
      <w:pPr>
        <w:pStyle w:val="BodyTextIndent2"/>
        <w:ind w:left="0"/>
        <w:jc w:val="both"/>
        <w:rPr>
          <w:rFonts w:ascii="Gill Sans MT" w:eastAsia="Arial Unicode MS" w:hAnsi="Gill Sans MT" w:cs="Arial Unicode MS"/>
          <w:b/>
          <w:sz w:val="22"/>
          <w:szCs w:val="22"/>
        </w:rPr>
      </w:pPr>
      <w:bookmarkStart w:id="2" w:name="_Hlk29217480"/>
      <w:r w:rsidRPr="00973CD5">
        <w:rPr>
          <w:rFonts w:ascii="Gill Sans MT" w:eastAsia="Arial Unicode MS" w:hAnsi="Gill Sans MT" w:cs="Arial Unicode MS"/>
          <w:b/>
          <w:sz w:val="22"/>
          <w:szCs w:val="22"/>
        </w:rPr>
        <w:t>Work Environment</w:t>
      </w:r>
    </w:p>
    <w:p w:rsidR="00973CD5" w:rsidRDefault="00973CD5" w:rsidP="008A2BB0">
      <w:pPr>
        <w:pStyle w:val="BodyTextIndent2"/>
        <w:ind w:left="0"/>
        <w:jc w:val="both"/>
        <w:rPr>
          <w:rFonts w:ascii="Gill Sans MT" w:eastAsia="Arial Unicode MS" w:hAnsi="Gill Sans MT" w:cs="Arial Unicode MS"/>
          <w:sz w:val="22"/>
          <w:szCs w:val="22"/>
        </w:rPr>
      </w:pPr>
    </w:p>
    <w:bookmarkEnd w:id="2"/>
    <w:p w:rsidR="00973CD5" w:rsidRDefault="00973CD5" w:rsidP="00973CD5">
      <w:pPr>
        <w:pStyle w:val="BodyTextIndent2"/>
        <w:numPr>
          <w:ilvl w:val="0"/>
          <w:numId w:val="10"/>
        </w:numPr>
        <w:jc w:val="both"/>
        <w:rPr>
          <w:rFonts w:ascii="Gill Sans MT" w:hAnsi="Gill Sans MT"/>
          <w:sz w:val="22"/>
          <w:szCs w:val="22"/>
        </w:rPr>
      </w:pPr>
      <w:r>
        <w:rPr>
          <w:rFonts w:ascii="Gill Sans MT" w:hAnsi="Gill Sans MT"/>
          <w:sz w:val="22"/>
          <w:szCs w:val="22"/>
        </w:rPr>
        <w:t>Save the Children does not have an Auckland office so this position will be conducted from a home base</w:t>
      </w:r>
    </w:p>
    <w:p w:rsidR="00973CD5" w:rsidRDefault="00973CD5" w:rsidP="00973CD5">
      <w:pPr>
        <w:pStyle w:val="BodyTextIndent2"/>
        <w:numPr>
          <w:ilvl w:val="0"/>
          <w:numId w:val="10"/>
        </w:numPr>
        <w:jc w:val="both"/>
        <w:rPr>
          <w:rFonts w:ascii="Gill Sans MT" w:hAnsi="Gill Sans MT"/>
          <w:sz w:val="22"/>
          <w:szCs w:val="22"/>
        </w:rPr>
      </w:pPr>
      <w:r>
        <w:rPr>
          <w:rFonts w:ascii="Gill Sans MT" w:hAnsi="Gill Sans MT"/>
          <w:sz w:val="22"/>
          <w:szCs w:val="22"/>
        </w:rPr>
        <w:t>20-hour week may be worked in a flexible way, in consultation with Line Manager</w:t>
      </w:r>
    </w:p>
    <w:p w:rsidR="00973CD5" w:rsidRDefault="00973CD5" w:rsidP="00973CD5">
      <w:pPr>
        <w:pStyle w:val="BodyTextIndent2"/>
        <w:numPr>
          <w:ilvl w:val="0"/>
          <w:numId w:val="10"/>
        </w:numPr>
        <w:jc w:val="both"/>
        <w:rPr>
          <w:rFonts w:ascii="Gill Sans MT" w:hAnsi="Gill Sans MT"/>
          <w:sz w:val="22"/>
          <w:szCs w:val="22"/>
        </w:rPr>
      </w:pPr>
      <w:r>
        <w:rPr>
          <w:rFonts w:ascii="Gill Sans MT" w:hAnsi="Gill Sans MT"/>
          <w:sz w:val="22"/>
          <w:szCs w:val="22"/>
        </w:rPr>
        <w:t>Out of home base travel to meet with supporters is required, in own vehicle</w:t>
      </w:r>
    </w:p>
    <w:p w:rsidR="00F03273" w:rsidRDefault="00F03273" w:rsidP="00973CD5">
      <w:pPr>
        <w:pStyle w:val="BodyTextIndent2"/>
        <w:numPr>
          <w:ilvl w:val="0"/>
          <w:numId w:val="10"/>
        </w:numPr>
        <w:jc w:val="both"/>
        <w:rPr>
          <w:rFonts w:ascii="Gill Sans MT" w:hAnsi="Gill Sans MT"/>
          <w:sz w:val="22"/>
          <w:szCs w:val="22"/>
        </w:rPr>
      </w:pPr>
      <w:r>
        <w:rPr>
          <w:rFonts w:ascii="Gill Sans MT" w:hAnsi="Gill Sans MT"/>
          <w:sz w:val="22"/>
          <w:szCs w:val="22"/>
        </w:rPr>
        <w:t xml:space="preserve">Occasional travel to the Wellington office will be required </w:t>
      </w:r>
    </w:p>
    <w:p w:rsidR="00973CD5" w:rsidRDefault="00973CD5" w:rsidP="00973CD5">
      <w:pPr>
        <w:pStyle w:val="BodyTextIndent2"/>
        <w:numPr>
          <w:ilvl w:val="0"/>
          <w:numId w:val="10"/>
        </w:numPr>
        <w:jc w:val="both"/>
        <w:rPr>
          <w:rFonts w:ascii="Gill Sans MT" w:hAnsi="Gill Sans MT"/>
          <w:sz w:val="22"/>
          <w:szCs w:val="22"/>
        </w:rPr>
      </w:pPr>
      <w:r>
        <w:rPr>
          <w:rFonts w:ascii="Gill Sans MT" w:hAnsi="Gill Sans MT"/>
          <w:sz w:val="22"/>
          <w:szCs w:val="22"/>
        </w:rPr>
        <w:t>Some evening work may be needed, especially when daytime phone contact is not possible</w:t>
      </w:r>
    </w:p>
    <w:p w:rsidR="00F03273" w:rsidRDefault="00F03273" w:rsidP="00F03273">
      <w:pPr>
        <w:pStyle w:val="BodyTextIndent2"/>
        <w:jc w:val="both"/>
        <w:rPr>
          <w:rFonts w:ascii="Gill Sans MT" w:hAnsi="Gill Sans MT"/>
          <w:sz w:val="22"/>
          <w:szCs w:val="22"/>
        </w:rPr>
      </w:pPr>
    </w:p>
    <w:p w:rsidR="00973CD5" w:rsidRPr="00324FD6" w:rsidRDefault="00973CD5" w:rsidP="00F03273">
      <w:pPr>
        <w:pStyle w:val="BodyTextIndent2"/>
        <w:jc w:val="both"/>
        <w:rPr>
          <w:rFonts w:ascii="Gill Sans MT" w:eastAsia="Arial Unicode MS" w:hAnsi="Gill Sans MT" w:cs="Arial Unicode MS"/>
          <w:sz w:val="22"/>
          <w:szCs w:val="22"/>
        </w:rPr>
      </w:pPr>
    </w:p>
    <w:sectPr w:rsidR="00973CD5" w:rsidRPr="00324FD6" w:rsidSect="00E767C5">
      <w:headerReference w:type="default" r:id="rId7"/>
      <w:pgSz w:w="11906" w:h="16838" w:code="9"/>
      <w:pgMar w:top="1440"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FE1" w:rsidRDefault="00A63FE1" w:rsidP="003A5AAE">
      <w:pPr>
        <w:spacing w:after="0" w:line="240" w:lineRule="auto"/>
      </w:pPr>
      <w:r>
        <w:separator/>
      </w:r>
    </w:p>
  </w:endnote>
  <w:endnote w:type="continuationSeparator" w:id="0">
    <w:p w:rsidR="00A63FE1" w:rsidRDefault="00A63FE1" w:rsidP="003A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FE1" w:rsidRDefault="00A63FE1" w:rsidP="003A5AAE">
      <w:pPr>
        <w:spacing w:after="0" w:line="240" w:lineRule="auto"/>
      </w:pPr>
      <w:r>
        <w:separator/>
      </w:r>
    </w:p>
  </w:footnote>
  <w:footnote w:type="continuationSeparator" w:id="0">
    <w:p w:rsidR="00A63FE1" w:rsidRDefault="00A63FE1" w:rsidP="003A5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AE" w:rsidRDefault="003A5AAE">
    <w:pPr>
      <w:pStyle w:val="Header"/>
    </w:pPr>
    <w:r>
      <w:tab/>
    </w:r>
    <w:r>
      <w:tab/>
    </w:r>
    <w:r>
      <w:rPr>
        <w:rFonts w:ascii="Gill Sans MT" w:hAnsi="Gill Sans MT"/>
        <w:b/>
        <w:noProof/>
        <w:sz w:val="24"/>
        <w:szCs w:val="24"/>
      </w:rPr>
      <w:drawing>
        <wp:inline distT="0" distB="0" distL="0" distR="0" wp14:anchorId="1BA79406" wp14:editId="06E67231">
          <wp:extent cx="2171700" cy="5613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2186389" cy="565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7BF"/>
    <w:multiLevelType w:val="hybridMultilevel"/>
    <w:tmpl w:val="815C2C6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63A3D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837BE3"/>
    <w:multiLevelType w:val="hybridMultilevel"/>
    <w:tmpl w:val="5D5617DA"/>
    <w:lvl w:ilvl="0" w:tplc="6C9280B6">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9E6886"/>
    <w:multiLevelType w:val="hybridMultilevel"/>
    <w:tmpl w:val="3B9C3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B6C3465"/>
    <w:multiLevelType w:val="hybridMultilevel"/>
    <w:tmpl w:val="11286C66"/>
    <w:lvl w:ilvl="0" w:tplc="BD6692DC">
      <w:numFmt w:val="bullet"/>
      <w:lvlText w:val=""/>
      <w:lvlJc w:val="left"/>
      <w:pPr>
        <w:ind w:left="360" w:hanging="360"/>
      </w:pPr>
      <w:rPr>
        <w:rFonts w:ascii="Symbol" w:eastAsia="Times New Roman" w:hAnsi="Symbol" w:cstheme="minorHAns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0834152"/>
    <w:multiLevelType w:val="hybridMultilevel"/>
    <w:tmpl w:val="1EC02B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48A60D1"/>
    <w:multiLevelType w:val="hybridMultilevel"/>
    <w:tmpl w:val="92A082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CE73810"/>
    <w:multiLevelType w:val="hybridMultilevel"/>
    <w:tmpl w:val="4C5862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EC3068F"/>
    <w:multiLevelType w:val="singleLevel"/>
    <w:tmpl w:val="14090001"/>
    <w:lvl w:ilvl="0">
      <w:start w:val="1"/>
      <w:numFmt w:val="bullet"/>
      <w:lvlText w:val=""/>
      <w:lvlJc w:val="left"/>
      <w:pPr>
        <w:ind w:left="360" w:hanging="360"/>
      </w:pPr>
      <w:rPr>
        <w:rFonts w:ascii="Symbol" w:hAnsi="Symbol" w:hint="default"/>
        <w:b/>
        <w:i w:val="0"/>
      </w:rPr>
    </w:lvl>
  </w:abstractNum>
  <w:num w:numId="1">
    <w:abstractNumId w:val="2"/>
  </w:num>
  <w:num w:numId="2">
    <w:abstractNumId w:val="4"/>
  </w:num>
  <w:num w:numId="3">
    <w:abstractNumId w:val="1"/>
  </w:num>
  <w:num w:numId="4">
    <w:abstractNumId w:val="6"/>
  </w:num>
  <w:num w:numId="5">
    <w:abstractNumId w:val="5"/>
  </w:num>
  <w:num w:numId="6">
    <w:abstractNumId w:val="7"/>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82"/>
    <w:rsid w:val="00033DA8"/>
    <w:rsid w:val="000C51AD"/>
    <w:rsid w:val="00114ADF"/>
    <w:rsid w:val="00154A60"/>
    <w:rsid w:val="0017381A"/>
    <w:rsid w:val="00174CDA"/>
    <w:rsid w:val="001A0F49"/>
    <w:rsid w:val="001C3993"/>
    <w:rsid w:val="00213C55"/>
    <w:rsid w:val="002B101C"/>
    <w:rsid w:val="002D0170"/>
    <w:rsid w:val="002D4619"/>
    <w:rsid w:val="003111F5"/>
    <w:rsid w:val="00337320"/>
    <w:rsid w:val="00345AA7"/>
    <w:rsid w:val="003473BE"/>
    <w:rsid w:val="003A5AAE"/>
    <w:rsid w:val="00462748"/>
    <w:rsid w:val="004864BE"/>
    <w:rsid w:val="004B348D"/>
    <w:rsid w:val="00512570"/>
    <w:rsid w:val="00526AEE"/>
    <w:rsid w:val="005E5489"/>
    <w:rsid w:val="006149B6"/>
    <w:rsid w:val="006257FD"/>
    <w:rsid w:val="006C4387"/>
    <w:rsid w:val="006F7E73"/>
    <w:rsid w:val="00770CAA"/>
    <w:rsid w:val="00790B69"/>
    <w:rsid w:val="007A245C"/>
    <w:rsid w:val="007D7AFF"/>
    <w:rsid w:val="008373B9"/>
    <w:rsid w:val="0089316C"/>
    <w:rsid w:val="008A2BB0"/>
    <w:rsid w:val="00973CD5"/>
    <w:rsid w:val="009E5AA1"/>
    <w:rsid w:val="00A3202A"/>
    <w:rsid w:val="00A63FE1"/>
    <w:rsid w:val="00AA1962"/>
    <w:rsid w:val="00AB3F80"/>
    <w:rsid w:val="00B01704"/>
    <w:rsid w:val="00B0295A"/>
    <w:rsid w:val="00B22C8C"/>
    <w:rsid w:val="00B4050F"/>
    <w:rsid w:val="00B62D85"/>
    <w:rsid w:val="00B77968"/>
    <w:rsid w:val="00BB33F7"/>
    <w:rsid w:val="00C0066D"/>
    <w:rsid w:val="00C05C58"/>
    <w:rsid w:val="00C22982"/>
    <w:rsid w:val="00C27D75"/>
    <w:rsid w:val="00D63070"/>
    <w:rsid w:val="00D80CB2"/>
    <w:rsid w:val="00DC5B94"/>
    <w:rsid w:val="00E767C5"/>
    <w:rsid w:val="00E963D1"/>
    <w:rsid w:val="00EA79EC"/>
    <w:rsid w:val="00EE3FBD"/>
    <w:rsid w:val="00EF7AB7"/>
    <w:rsid w:val="00F03273"/>
    <w:rsid w:val="00F159F7"/>
    <w:rsid w:val="00F1628F"/>
    <w:rsid w:val="00F27C26"/>
    <w:rsid w:val="00F44E40"/>
    <w:rsid w:val="00F47B4C"/>
    <w:rsid w:val="00F779D3"/>
    <w:rsid w:val="00FB7D4B"/>
    <w:rsid w:val="00FC6AE0"/>
    <w:rsid w:val="00FD4C9C"/>
    <w:rsid w:val="00FE34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D0DB4-B679-45C2-93EF-B19D9AA4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982"/>
  </w:style>
  <w:style w:type="paragraph" w:styleId="Heading1">
    <w:name w:val="heading 1"/>
    <w:basedOn w:val="Normal"/>
    <w:next w:val="Normal"/>
    <w:link w:val="Heading1Char"/>
    <w:uiPriority w:val="9"/>
    <w:qFormat/>
    <w:rsid w:val="00770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A5AAE"/>
    <w:pPr>
      <w:keepNext/>
      <w:spacing w:after="240" w:line="240" w:lineRule="auto"/>
      <w:jc w:val="both"/>
      <w:outlineLvl w:val="1"/>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3A5AAE"/>
    <w:pPr>
      <w:keepNext/>
      <w:tabs>
        <w:tab w:val="num" w:pos="1440"/>
      </w:tabs>
      <w:spacing w:after="0" w:line="240" w:lineRule="auto"/>
      <w:ind w:left="1440" w:hanging="1440"/>
      <w:jc w:val="both"/>
      <w:outlineLvl w:val="3"/>
    </w:pPr>
    <w:rPr>
      <w:rFonts w:ascii="Times New Roman" w:eastAsia="Times New Roman" w:hAnsi="Times New Roman" w:cs="Times New Roman"/>
      <w:b/>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5AAE"/>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3A5AAE"/>
    <w:rPr>
      <w:rFonts w:ascii="Times New Roman" w:eastAsia="Times New Roman" w:hAnsi="Times New Roman" w:cs="Times New Roman"/>
      <w:b/>
      <w:sz w:val="21"/>
      <w:szCs w:val="20"/>
      <w:lang w:val="en-GB"/>
    </w:rPr>
  </w:style>
  <w:style w:type="paragraph" w:styleId="ListParagraph">
    <w:name w:val="List Paragraph"/>
    <w:basedOn w:val="Normal"/>
    <w:uiPriority w:val="34"/>
    <w:qFormat/>
    <w:rsid w:val="003A5AAE"/>
    <w:pPr>
      <w:spacing w:after="200" w:line="276" w:lineRule="auto"/>
      <w:ind w:left="720"/>
      <w:contextualSpacing/>
    </w:pPr>
    <w:rPr>
      <w:rFonts w:ascii="Calibri" w:eastAsia="Calibri" w:hAnsi="Calibri" w:cs="Times New Roman"/>
      <w:lang w:val="en-US"/>
    </w:rPr>
  </w:style>
  <w:style w:type="table" w:styleId="TableGrid">
    <w:name w:val="Table Grid"/>
    <w:basedOn w:val="TableNormal"/>
    <w:rsid w:val="003A5AA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AAE"/>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Header">
    <w:name w:val="header"/>
    <w:basedOn w:val="Normal"/>
    <w:link w:val="HeaderChar"/>
    <w:uiPriority w:val="99"/>
    <w:unhideWhenUsed/>
    <w:rsid w:val="003A5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AAE"/>
  </w:style>
  <w:style w:type="paragraph" w:styleId="Footer">
    <w:name w:val="footer"/>
    <w:basedOn w:val="Normal"/>
    <w:link w:val="FooterChar"/>
    <w:uiPriority w:val="99"/>
    <w:unhideWhenUsed/>
    <w:rsid w:val="003A5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AAE"/>
  </w:style>
  <w:style w:type="paragraph" w:styleId="BodyTextIndent2">
    <w:name w:val="Body Text Indent 2"/>
    <w:basedOn w:val="Normal"/>
    <w:link w:val="BodyTextIndent2Char"/>
    <w:rsid w:val="008A2BB0"/>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8A2BB0"/>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70CA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96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19555">
      <w:bodyDiv w:val="1"/>
      <w:marLeft w:val="0"/>
      <w:marRight w:val="0"/>
      <w:marTop w:val="0"/>
      <w:marBottom w:val="0"/>
      <w:divBdr>
        <w:top w:val="none" w:sz="0" w:space="0" w:color="auto"/>
        <w:left w:val="none" w:sz="0" w:space="0" w:color="auto"/>
        <w:bottom w:val="none" w:sz="0" w:space="0" w:color="auto"/>
        <w:right w:val="none" w:sz="0" w:space="0" w:color="auto"/>
      </w:divBdr>
    </w:div>
    <w:div w:id="15781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Joyce</dc:creator>
  <cp:keywords/>
  <dc:description/>
  <cp:lastModifiedBy>Christina Hoey</cp:lastModifiedBy>
  <cp:revision>7</cp:revision>
  <cp:lastPrinted>2019-11-06T01:08:00Z</cp:lastPrinted>
  <dcterms:created xsi:type="dcterms:W3CDTF">2019-11-06T01:09:00Z</dcterms:created>
  <dcterms:modified xsi:type="dcterms:W3CDTF">2020-01-06T02:54:00Z</dcterms:modified>
</cp:coreProperties>
</file>